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BD0CAD" w14:textId="09D46C46" w:rsidR="00B745BA" w:rsidRDefault="00B745BA" w:rsidP="00B745BA">
      <w:pPr>
        <w:shd w:val="clear" w:color="auto" w:fill="FFFFFF"/>
        <w:spacing w:after="0" w:line="312" w:lineRule="atLeast"/>
        <w:jc w:val="center"/>
        <w:textAlignment w:val="baseline"/>
        <w:outlineLvl w:val="1"/>
        <w:rPr>
          <w:rFonts w:ascii="Arial" w:eastAsia="Times New Roman" w:hAnsi="Arial" w:cs="Arial"/>
          <w:b/>
          <w:bCs/>
          <w:color w:val="000000"/>
          <w:sz w:val="32"/>
          <w:szCs w:val="32"/>
          <w:lang w:eastAsia="fr-FR"/>
        </w:rPr>
      </w:pPr>
      <w:r w:rsidRPr="00B745BA">
        <w:rPr>
          <w:rFonts w:ascii="Arial" w:eastAsia="Times New Roman" w:hAnsi="Arial" w:cs="Arial"/>
          <w:b/>
          <w:bCs/>
          <w:color w:val="000000"/>
          <w:sz w:val="32"/>
          <w:szCs w:val="32"/>
          <w:lang w:eastAsia="fr-FR"/>
        </w:rPr>
        <w:t>Un collectif contre l’OTAN, pour un but commun : la Paix</w:t>
      </w:r>
    </w:p>
    <w:p w14:paraId="354A7706" w14:textId="77777777" w:rsidR="00B745BA" w:rsidRPr="00B745BA" w:rsidRDefault="00B745BA" w:rsidP="00B745BA">
      <w:pPr>
        <w:shd w:val="clear" w:color="auto" w:fill="FFFFFF"/>
        <w:spacing w:after="0" w:line="312" w:lineRule="atLeast"/>
        <w:jc w:val="center"/>
        <w:textAlignment w:val="baseline"/>
        <w:outlineLvl w:val="1"/>
        <w:rPr>
          <w:rFonts w:ascii="Arial" w:eastAsia="Times New Roman" w:hAnsi="Arial" w:cs="Arial"/>
          <w:b/>
          <w:bCs/>
          <w:color w:val="000000"/>
          <w:sz w:val="32"/>
          <w:szCs w:val="32"/>
          <w:lang w:eastAsia="fr-FR"/>
        </w:rPr>
      </w:pPr>
    </w:p>
    <w:p w14:paraId="44583046" w14:textId="3ADFD867" w:rsidR="00B745BA" w:rsidRDefault="00B745BA" w:rsidP="00B745BA">
      <w:pPr>
        <w:jc w:val="center"/>
      </w:pPr>
      <w:r>
        <w:rPr>
          <w:noProof/>
        </w:rPr>
        <w:drawing>
          <wp:inline distT="0" distB="0" distL="0" distR="0" wp14:anchorId="387DAB01" wp14:editId="2F0FBD0D">
            <wp:extent cx="4643120" cy="1031805"/>
            <wp:effectExtent l="0" t="0" r="5080" b="0"/>
            <wp:docPr id="1" name="Image 1" descr="bannierenonalotan450x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nnierenonalotan450x10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64952" cy="1036657"/>
                    </a:xfrm>
                    <a:prstGeom prst="rect">
                      <a:avLst/>
                    </a:prstGeom>
                    <a:noFill/>
                    <a:ln>
                      <a:noFill/>
                    </a:ln>
                  </pic:spPr>
                </pic:pic>
              </a:graphicData>
            </a:graphic>
          </wp:inline>
        </w:drawing>
      </w:r>
    </w:p>
    <w:p w14:paraId="7C382A1C" w14:textId="142A95B2" w:rsidR="00B745BA" w:rsidRPr="00B745BA" w:rsidRDefault="00B745BA" w:rsidP="00B745BA">
      <w:pPr>
        <w:jc w:val="center"/>
        <w:rPr>
          <w:sz w:val="32"/>
          <w:szCs w:val="32"/>
        </w:rPr>
      </w:pPr>
    </w:p>
    <w:p w14:paraId="7A6DDB17" w14:textId="65B2A4C2" w:rsidR="00571649" w:rsidRDefault="00B745BA" w:rsidP="00B745BA">
      <w:pPr>
        <w:jc w:val="center"/>
        <w:rPr>
          <w:rFonts w:ascii="Times New Roman" w:hAnsi="Times New Roman" w:cs="Times New Roman"/>
          <w:b/>
          <w:bCs/>
          <w:sz w:val="32"/>
          <w:szCs w:val="32"/>
        </w:rPr>
      </w:pPr>
      <w:r w:rsidRPr="00B745BA">
        <w:rPr>
          <w:rFonts w:ascii="Times New Roman" w:hAnsi="Times New Roman" w:cs="Times New Roman"/>
          <w:b/>
          <w:bCs/>
          <w:sz w:val="32"/>
          <w:szCs w:val="32"/>
        </w:rPr>
        <w:t>CR Réunion du Collectif - 15</w:t>
      </w:r>
      <w:r w:rsidR="00725032">
        <w:rPr>
          <w:rFonts w:ascii="Times New Roman" w:hAnsi="Times New Roman" w:cs="Times New Roman"/>
          <w:b/>
          <w:bCs/>
          <w:sz w:val="32"/>
          <w:szCs w:val="32"/>
        </w:rPr>
        <w:t xml:space="preserve"> </w:t>
      </w:r>
      <w:r w:rsidRPr="00B745BA">
        <w:rPr>
          <w:rFonts w:ascii="Times New Roman" w:hAnsi="Times New Roman" w:cs="Times New Roman"/>
          <w:b/>
          <w:bCs/>
          <w:sz w:val="32"/>
          <w:szCs w:val="32"/>
        </w:rPr>
        <w:t>avril 2021</w:t>
      </w:r>
    </w:p>
    <w:p w14:paraId="19D3B6E8" w14:textId="77777777" w:rsidR="00725032" w:rsidRDefault="00725032" w:rsidP="00B745BA">
      <w:pPr>
        <w:rPr>
          <w:rFonts w:ascii="Times New Roman" w:hAnsi="Times New Roman" w:cs="Times New Roman"/>
          <w:sz w:val="24"/>
          <w:szCs w:val="24"/>
        </w:rPr>
      </w:pPr>
    </w:p>
    <w:p w14:paraId="2A03CFE4" w14:textId="5E91C8DD" w:rsidR="00B745BA" w:rsidRDefault="00B745BA" w:rsidP="00B745BA">
      <w:pPr>
        <w:rPr>
          <w:rFonts w:ascii="Times New Roman" w:hAnsi="Times New Roman" w:cs="Times New Roman"/>
          <w:sz w:val="24"/>
          <w:szCs w:val="24"/>
        </w:rPr>
      </w:pPr>
      <w:r>
        <w:rPr>
          <w:rFonts w:ascii="Times New Roman" w:hAnsi="Times New Roman" w:cs="Times New Roman"/>
          <w:sz w:val="24"/>
          <w:szCs w:val="24"/>
        </w:rPr>
        <w:t>15 participants</w:t>
      </w:r>
    </w:p>
    <w:p w14:paraId="005D105B" w14:textId="0D4924F7" w:rsidR="00B745BA" w:rsidRDefault="00B745BA" w:rsidP="00B745BA">
      <w:pPr>
        <w:rPr>
          <w:rFonts w:ascii="Times New Roman" w:hAnsi="Times New Roman" w:cs="Times New Roman"/>
          <w:sz w:val="24"/>
          <w:szCs w:val="24"/>
        </w:rPr>
      </w:pPr>
    </w:p>
    <w:p w14:paraId="4A1BCA29" w14:textId="7A53A47E" w:rsidR="00B745BA" w:rsidRDefault="00B745BA" w:rsidP="003045AD">
      <w:pPr>
        <w:spacing w:after="0"/>
        <w:jc w:val="both"/>
        <w:rPr>
          <w:rFonts w:ascii="Times New Roman" w:hAnsi="Times New Roman" w:cs="Times New Roman"/>
          <w:sz w:val="24"/>
          <w:szCs w:val="24"/>
        </w:rPr>
      </w:pPr>
      <w:r w:rsidRPr="00B745BA">
        <w:rPr>
          <w:rFonts w:ascii="Times New Roman" w:hAnsi="Times New Roman" w:cs="Times New Roman"/>
          <w:b/>
          <w:bCs/>
          <w:sz w:val="24"/>
          <w:szCs w:val="24"/>
        </w:rPr>
        <w:t>Y</w:t>
      </w:r>
      <w:r w:rsidR="003045AD">
        <w:rPr>
          <w:rFonts w:ascii="Times New Roman" w:hAnsi="Times New Roman" w:cs="Times New Roman"/>
          <w:b/>
          <w:bCs/>
          <w:sz w:val="24"/>
          <w:szCs w:val="24"/>
        </w:rPr>
        <w:t>ves-Jean</w:t>
      </w:r>
      <w:r w:rsidRPr="00B745BA">
        <w:rPr>
          <w:rFonts w:ascii="Times New Roman" w:hAnsi="Times New Roman" w:cs="Times New Roman"/>
          <w:b/>
          <w:bCs/>
          <w:sz w:val="24"/>
          <w:szCs w:val="24"/>
        </w:rPr>
        <w:t xml:space="preserve"> Gallas</w:t>
      </w:r>
      <w:r>
        <w:rPr>
          <w:rFonts w:ascii="Times New Roman" w:hAnsi="Times New Roman" w:cs="Times New Roman"/>
          <w:sz w:val="24"/>
          <w:szCs w:val="24"/>
        </w:rPr>
        <w:t xml:space="preserve"> a fait le point sur les éléments d’actualité concernant l’OTAN. L’arrivée de Joe Biden au pouvoir aux USA signifie une relance tous azimuts de l’OTAN, avec des budgets militaires en augmentation, voire en très forte augmentation (p. e. au Royaume-Uni) et une relance des manœuvres Defender aussi bien en Europe qu’en Asie.</w:t>
      </w:r>
    </w:p>
    <w:p w14:paraId="491DD307" w14:textId="732F05F2" w:rsidR="00B745BA" w:rsidRDefault="00B745BA" w:rsidP="003045AD">
      <w:pPr>
        <w:spacing w:after="0"/>
        <w:jc w:val="both"/>
        <w:rPr>
          <w:rFonts w:ascii="Times New Roman" w:hAnsi="Times New Roman" w:cs="Times New Roman"/>
          <w:sz w:val="24"/>
          <w:szCs w:val="24"/>
        </w:rPr>
      </w:pPr>
      <w:r>
        <w:rPr>
          <w:rFonts w:ascii="Times New Roman" w:hAnsi="Times New Roman" w:cs="Times New Roman"/>
          <w:sz w:val="24"/>
          <w:szCs w:val="24"/>
        </w:rPr>
        <w:t xml:space="preserve">La France est fortement impliquée, avec l’utilisation des ports de La Rochelle et Dunkerque par la marine US </w:t>
      </w:r>
      <w:r w:rsidR="003045AD">
        <w:rPr>
          <w:rFonts w:ascii="Times New Roman" w:hAnsi="Times New Roman" w:cs="Times New Roman"/>
          <w:sz w:val="24"/>
          <w:szCs w:val="24"/>
        </w:rPr>
        <w:t xml:space="preserve">et d’aéroports français </w:t>
      </w:r>
      <w:r>
        <w:rPr>
          <w:rFonts w:ascii="Times New Roman" w:hAnsi="Times New Roman" w:cs="Times New Roman"/>
          <w:sz w:val="24"/>
          <w:szCs w:val="24"/>
        </w:rPr>
        <w:t>(pour la première fois depuis 1966</w:t>
      </w:r>
      <w:r w:rsidR="003045AD">
        <w:rPr>
          <w:rFonts w:ascii="Times New Roman" w:hAnsi="Times New Roman" w:cs="Times New Roman"/>
          <w:sz w:val="24"/>
          <w:szCs w:val="24"/>
        </w:rPr>
        <w:t>), la participation de troupes en Europe de l’Est et l’envoi de 2 navires en Mer de Chine.</w:t>
      </w:r>
      <w:r>
        <w:rPr>
          <w:rFonts w:ascii="Times New Roman" w:hAnsi="Times New Roman" w:cs="Times New Roman"/>
          <w:sz w:val="24"/>
          <w:szCs w:val="24"/>
        </w:rPr>
        <w:t xml:space="preserve"> </w:t>
      </w:r>
    </w:p>
    <w:p w14:paraId="6E03FEF0" w14:textId="60134DEB" w:rsidR="003045AD" w:rsidRDefault="003045AD" w:rsidP="003045AD">
      <w:pPr>
        <w:spacing w:after="0"/>
        <w:jc w:val="both"/>
        <w:rPr>
          <w:rFonts w:ascii="Times New Roman" w:hAnsi="Times New Roman" w:cs="Times New Roman"/>
          <w:sz w:val="24"/>
          <w:szCs w:val="24"/>
        </w:rPr>
      </w:pPr>
      <w:r>
        <w:rPr>
          <w:rFonts w:ascii="Times New Roman" w:hAnsi="Times New Roman" w:cs="Times New Roman"/>
          <w:sz w:val="24"/>
          <w:szCs w:val="24"/>
        </w:rPr>
        <w:t>L’OTAN multiplie les actions en direction de la jeunesse.</w:t>
      </w:r>
    </w:p>
    <w:p w14:paraId="5FA10B68" w14:textId="69FA5EC9" w:rsidR="003045AD" w:rsidRDefault="003045AD" w:rsidP="003045AD">
      <w:pPr>
        <w:spacing w:after="0"/>
        <w:jc w:val="both"/>
        <w:rPr>
          <w:rFonts w:ascii="Times New Roman" w:hAnsi="Times New Roman" w:cs="Times New Roman"/>
          <w:sz w:val="24"/>
          <w:szCs w:val="24"/>
        </w:rPr>
      </w:pPr>
      <w:r>
        <w:rPr>
          <w:rFonts w:ascii="Times New Roman" w:hAnsi="Times New Roman" w:cs="Times New Roman"/>
          <w:sz w:val="24"/>
          <w:szCs w:val="24"/>
        </w:rPr>
        <w:t>Le rapport OTAN 2030 est paru, servant de bases aux discussions des pays membres sur les objectifs de l’Alliance : c’est un rapport belliciste qui « mondialise » l’OTAN. (« global NATO »)</w:t>
      </w:r>
    </w:p>
    <w:p w14:paraId="3DFC314E" w14:textId="0EFC63D7" w:rsidR="003045AD" w:rsidRDefault="003045AD" w:rsidP="003045AD">
      <w:pPr>
        <w:spacing w:after="0"/>
        <w:jc w:val="both"/>
        <w:rPr>
          <w:rFonts w:ascii="Times New Roman" w:hAnsi="Times New Roman" w:cs="Times New Roman"/>
          <w:sz w:val="24"/>
          <w:szCs w:val="24"/>
        </w:rPr>
      </w:pPr>
    </w:p>
    <w:p w14:paraId="48D258B4" w14:textId="14413D9C" w:rsidR="00375245" w:rsidRDefault="003045AD" w:rsidP="003045AD">
      <w:pPr>
        <w:spacing w:after="0"/>
        <w:jc w:val="both"/>
        <w:rPr>
          <w:rFonts w:ascii="Times New Roman" w:hAnsi="Times New Roman" w:cs="Times New Roman"/>
          <w:sz w:val="24"/>
          <w:szCs w:val="24"/>
        </w:rPr>
      </w:pPr>
      <w:r>
        <w:rPr>
          <w:rFonts w:ascii="Times New Roman" w:hAnsi="Times New Roman" w:cs="Times New Roman"/>
          <w:sz w:val="24"/>
          <w:szCs w:val="24"/>
        </w:rPr>
        <w:t xml:space="preserve">Pour </w:t>
      </w:r>
      <w:r w:rsidRPr="003045AD">
        <w:rPr>
          <w:rFonts w:ascii="Times New Roman" w:hAnsi="Times New Roman" w:cs="Times New Roman"/>
          <w:b/>
          <w:bCs/>
          <w:sz w:val="24"/>
          <w:szCs w:val="24"/>
        </w:rPr>
        <w:t>Nils Andersson</w:t>
      </w:r>
      <w:r>
        <w:rPr>
          <w:rFonts w:ascii="Times New Roman" w:hAnsi="Times New Roman" w:cs="Times New Roman"/>
          <w:b/>
          <w:bCs/>
          <w:sz w:val="24"/>
          <w:szCs w:val="24"/>
        </w:rPr>
        <w:t xml:space="preserve">, </w:t>
      </w:r>
      <w:r w:rsidRPr="003045AD">
        <w:rPr>
          <w:rFonts w:ascii="Times New Roman" w:hAnsi="Times New Roman" w:cs="Times New Roman"/>
          <w:sz w:val="24"/>
          <w:szCs w:val="24"/>
        </w:rPr>
        <w:t>nous entrons dans une troisième phase de l’OTAN : après l’OTAN de la guerre froide</w:t>
      </w:r>
      <w:r w:rsidR="00247838">
        <w:rPr>
          <w:rFonts w:ascii="Times New Roman" w:hAnsi="Times New Roman" w:cs="Times New Roman"/>
          <w:sz w:val="24"/>
          <w:szCs w:val="24"/>
        </w:rPr>
        <w:t xml:space="preserve"> (confrontation</w:t>
      </w:r>
      <w:r>
        <w:rPr>
          <w:rFonts w:ascii="Times New Roman" w:hAnsi="Times New Roman" w:cs="Times New Roman"/>
          <w:sz w:val="24"/>
          <w:szCs w:val="24"/>
        </w:rPr>
        <w:t xml:space="preserve"> avec l’URSS) et l’OTAN post-guerre froide (se projeter ailleurs dans le monde), OTAN 2030 dessine une OTAN de l’ère post-occidentale destinée à se préparer aux conflits qui se profilent entre puissances impérialistes. </w:t>
      </w:r>
      <w:r w:rsidR="00375245">
        <w:rPr>
          <w:rFonts w:ascii="Times New Roman" w:hAnsi="Times New Roman" w:cs="Times New Roman"/>
          <w:sz w:val="24"/>
          <w:szCs w:val="24"/>
        </w:rPr>
        <w:t xml:space="preserve"> Ainsi </w:t>
      </w:r>
      <w:r>
        <w:rPr>
          <w:rFonts w:ascii="Times New Roman" w:hAnsi="Times New Roman" w:cs="Times New Roman"/>
          <w:sz w:val="24"/>
          <w:szCs w:val="24"/>
        </w:rPr>
        <w:t>croît le risque d’un engrenage</w:t>
      </w:r>
      <w:r w:rsidR="00375245">
        <w:rPr>
          <w:rFonts w:ascii="Times New Roman" w:hAnsi="Times New Roman" w:cs="Times New Roman"/>
          <w:sz w:val="24"/>
          <w:szCs w:val="24"/>
        </w:rPr>
        <w:t xml:space="preserve"> guerrier que les Européens peuvent refuser. L’Europe et la France</w:t>
      </w:r>
      <w:r w:rsidR="00375245" w:rsidRPr="00375245">
        <w:rPr>
          <w:rFonts w:ascii="Times New Roman" w:hAnsi="Times New Roman" w:cs="Times New Roman"/>
          <w:sz w:val="24"/>
          <w:szCs w:val="24"/>
        </w:rPr>
        <w:t xml:space="preserve"> </w:t>
      </w:r>
      <w:r w:rsidR="00375245">
        <w:rPr>
          <w:rFonts w:ascii="Times New Roman" w:hAnsi="Times New Roman" w:cs="Times New Roman"/>
          <w:sz w:val="24"/>
          <w:szCs w:val="24"/>
        </w:rPr>
        <w:t>doivent s’opposer à l’alignement sur les principaux impérialismes.</w:t>
      </w:r>
    </w:p>
    <w:p w14:paraId="02B93FB4" w14:textId="77777777" w:rsidR="00375245" w:rsidRDefault="00375245" w:rsidP="003045AD">
      <w:pPr>
        <w:spacing w:after="0"/>
        <w:jc w:val="both"/>
        <w:rPr>
          <w:rFonts w:ascii="Times New Roman" w:hAnsi="Times New Roman" w:cs="Times New Roman"/>
          <w:sz w:val="24"/>
          <w:szCs w:val="24"/>
        </w:rPr>
      </w:pPr>
    </w:p>
    <w:p w14:paraId="680D584A" w14:textId="27DF78F7" w:rsidR="003045AD" w:rsidRDefault="00375245" w:rsidP="003045AD">
      <w:pPr>
        <w:spacing w:after="0"/>
        <w:jc w:val="both"/>
        <w:rPr>
          <w:rFonts w:ascii="Times New Roman" w:hAnsi="Times New Roman" w:cs="Times New Roman"/>
          <w:sz w:val="24"/>
          <w:szCs w:val="24"/>
        </w:rPr>
      </w:pPr>
      <w:r w:rsidRPr="00375245">
        <w:rPr>
          <w:rFonts w:ascii="Times New Roman" w:hAnsi="Times New Roman" w:cs="Times New Roman"/>
          <w:b/>
          <w:bCs/>
          <w:sz w:val="24"/>
          <w:szCs w:val="24"/>
        </w:rPr>
        <w:t xml:space="preserve">Daniel Hofnung </w:t>
      </w:r>
      <w:r>
        <w:rPr>
          <w:rFonts w:ascii="Times New Roman" w:hAnsi="Times New Roman" w:cs="Times New Roman"/>
          <w:sz w:val="24"/>
          <w:szCs w:val="24"/>
        </w:rPr>
        <w:t xml:space="preserve"> le danger de la relance de la course aux armements.</w:t>
      </w:r>
    </w:p>
    <w:p w14:paraId="43306336" w14:textId="325AF366" w:rsidR="00375245" w:rsidRPr="00375245" w:rsidRDefault="00375245" w:rsidP="003045AD">
      <w:pPr>
        <w:spacing w:after="0"/>
        <w:jc w:val="both"/>
        <w:rPr>
          <w:rFonts w:ascii="Times New Roman" w:hAnsi="Times New Roman" w:cs="Times New Roman"/>
          <w:b/>
          <w:bCs/>
          <w:sz w:val="24"/>
          <w:szCs w:val="24"/>
        </w:rPr>
      </w:pPr>
    </w:p>
    <w:p w14:paraId="4067D118" w14:textId="16065B2F" w:rsidR="00375245" w:rsidRDefault="00375245" w:rsidP="003045AD">
      <w:pPr>
        <w:spacing w:after="0"/>
        <w:jc w:val="both"/>
        <w:rPr>
          <w:rFonts w:ascii="Times New Roman" w:hAnsi="Times New Roman" w:cs="Times New Roman"/>
          <w:sz w:val="24"/>
          <w:szCs w:val="24"/>
        </w:rPr>
      </w:pPr>
      <w:r w:rsidRPr="00375245">
        <w:rPr>
          <w:rFonts w:ascii="Times New Roman" w:hAnsi="Times New Roman" w:cs="Times New Roman"/>
          <w:b/>
          <w:bCs/>
          <w:sz w:val="24"/>
          <w:szCs w:val="24"/>
        </w:rPr>
        <w:t>Marlène Tuininga</w:t>
      </w:r>
      <w:r>
        <w:rPr>
          <w:rFonts w:ascii="Times New Roman" w:hAnsi="Times New Roman" w:cs="Times New Roman"/>
          <w:b/>
          <w:bCs/>
          <w:sz w:val="24"/>
          <w:szCs w:val="24"/>
        </w:rPr>
        <w:t xml:space="preserve"> </w:t>
      </w:r>
      <w:r w:rsidRPr="00375245">
        <w:rPr>
          <w:rFonts w:ascii="Times New Roman" w:hAnsi="Times New Roman" w:cs="Times New Roman"/>
          <w:sz w:val="24"/>
          <w:szCs w:val="24"/>
        </w:rPr>
        <w:t>alerte sur la présentat</w:t>
      </w:r>
      <w:r>
        <w:rPr>
          <w:rFonts w:ascii="Times New Roman" w:hAnsi="Times New Roman" w:cs="Times New Roman"/>
          <w:sz w:val="24"/>
          <w:szCs w:val="24"/>
        </w:rPr>
        <w:t>i</w:t>
      </w:r>
      <w:r w:rsidRPr="00375245">
        <w:rPr>
          <w:rFonts w:ascii="Times New Roman" w:hAnsi="Times New Roman" w:cs="Times New Roman"/>
          <w:sz w:val="24"/>
          <w:szCs w:val="24"/>
        </w:rPr>
        <w:t>on unilatérale</w:t>
      </w:r>
      <w:r>
        <w:rPr>
          <w:rFonts w:ascii="Times New Roman" w:hAnsi="Times New Roman" w:cs="Times New Roman"/>
          <w:sz w:val="24"/>
          <w:szCs w:val="24"/>
        </w:rPr>
        <w:t xml:space="preserve"> des mouvements de troupe en Russie alors que rien n’est dit des manœuvres OTAN. Notre rôle : être très attentifs aux informations données.</w:t>
      </w:r>
    </w:p>
    <w:p w14:paraId="0CE4C8AF" w14:textId="3FF3AB4E" w:rsidR="00375245" w:rsidRDefault="00375245" w:rsidP="003045AD">
      <w:pPr>
        <w:spacing w:after="0"/>
        <w:jc w:val="both"/>
        <w:rPr>
          <w:rFonts w:ascii="Times New Roman" w:hAnsi="Times New Roman" w:cs="Times New Roman"/>
          <w:sz w:val="24"/>
          <w:szCs w:val="24"/>
        </w:rPr>
      </w:pPr>
    </w:p>
    <w:p w14:paraId="01FF9EFD" w14:textId="71F96059" w:rsidR="00375245" w:rsidRDefault="00375245" w:rsidP="003045AD">
      <w:pPr>
        <w:spacing w:after="0"/>
        <w:jc w:val="both"/>
        <w:rPr>
          <w:rFonts w:ascii="Times New Roman" w:hAnsi="Times New Roman" w:cs="Times New Roman"/>
          <w:sz w:val="24"/>
          <w:szCs w:val="24"/>
        </w:rPr>
      </w:pPr>
      <w:r w:rsidRPr="00375245">
        <w:rPr>
          <w:rFonts w:ascii="Times New Roman" w:hAnsi="Times New Roman" w:cs="Times New Roman"/>
          <w:b/>
          <w:bCs/>
          <w:sz w:val="24"/>
          <w:szCs w:val="24"/>
        </w:rPr>
        <w:t>Alain Rouy</w:t>
      </w:r>
      <w:r>
        <w:rPr>
          <w:rFonts w:ascii="Times New Roman" w:hAnsi="Times New Roman" w:cs="Times New Roman"/>
          <w:sz w:val="24"/>
          <w:szCs w:val="24"/>
        </w:rPr>
        <w:t xml:space="preserve"> souligne en particulier la « fabrique d’ennemis » à laquelle se livre le rapport OTAN 2030 en désignant la chine et la Russie comme menaces principales.</w:t>
      </w:r>
    </w:p>
    <w:p w14:paraId="06F22F7F" w14:textId="1414C3AD" w:rsidR="00375245" w:rsidRDefault="00375245" w:rsidP="003045AD">
      <w:pPr>
        <w:spacing w:after="0"/>
        <w:jc w:val="both"/>
        <w:rPr>
          <w:rFonts w:ascii="Times New Roman" w:hAnsi="Times New Roman" w:cs="Times New Roman"/>
          <w:sz w:val="24"/>
          <w:szCs w:val="24"/>
        </w:rPr>
      </w:pPr>
    </w:p>
    <w:p w14:paraId="7BA38196" w14:textId="1E02080C" w:rsidR="00375245" w:rsidRDefault="00375245" w:rsidP="003045AD">
      <w:pPr>
        <w:spacing w:after="0"/>
        <w:jc w:val="both"/>
        <w:rPr>
          <w:rFonts w:ascii="Times New Roman" w:hAnsi="Times New Roman" w:cs="Times New Roman"/>
          <w:sz w:val="24"/>
          <w:szCs w:val="24"/>
        </w:rPr>
      </w:pPr>
      <w:r w:rsidRPr="00F949C5">
        <w:rPr>
          <w:rFonts w:ascii="Times New Roman" w:hAnsi="Times New Roman" w:cs="Times New Roman"/>
          <w:b/>
          <w:bCs/>
          <w:sz w:val="24"/>
          <w:szCs w:val="24"/>
        </w:rPr>
        <w:t>Gérard Lévy</w:t>
      </w:r>
      <w:r>
        <w:rPr>
          <w:rFonts w:ascii="Times New Roman" w:hAnsi="Times New Roman" w:cs="Times New Roman"/>
          <w:sz w:val="24"/>
          <w:szCs w:val="24"/>
        </w:rPr>
        <w:t xml:space="preserve"> fait 3 propositions :</w:t>
      </w:r>
    </w:p>
    <w:p w14:paraId="4EFB69B5" w14:textId="76653A19" w:rsidR="00375245" w:rsidRDefault="00F949C5" w:rsidP="00375245">
      <w:pPr>
        <w:pStyle w:val="Paragraphedeliste"/>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Eclairer sur les menaces de guerre</w:t>
      </w:r>
    </w:p>
    <w:p w14:paraId="2472D9D4" w14:textId="34D5E4CD" w:rsidR="00F949C5" w:rsidRDefault="00F949C5" w:rsidP="00375245">
      <w:pPr>
        <w:pStyle w:val="Paragraphedeliste"/>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Préparer un contre-sommet à l’occasion du sommet de l’OTAN du 14 juin</w:t>
      </w:r>
    </w:p>
    <w:p w14:paraId="0CB767F7" w14:textId="59030A0B" w:rsidR="00F949C5" w:rsidRDefault="00F949C5" w:rsidP="00375245">
      <w:pPr>
        <w:pStyle w:val="Paragraphedeliste"/>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Solliciter les eurodéputés pour agir</w:t>
      </w:r>
    </w:p>
    <w:p w14:paraId="64A52E1F" w14:textId="20EA4F7A" w:rsidR="00F949C5" w:rsidRDefault="00F949C5" w:rsidP="00F949C5">
      <w:pPr>
        <w:spacing w:after="0"/>
        <w:jc w:val="both"/>
        <w:rPr>
          <w:rFonts w:ascii="Times New Roman" w:hAnsi="Times New Roman" w:cs="Times New Roman"/>
          <w:sz w:val="24"/>
          <w:szCs w:val="24"/>
        </w:rPr>
      </w:pPr>
    </w:p>
    <w:p w14:paraId="57F7C559" w14:textId="1D2D6767" w:rsidR="00F949C5" w:rsidRDefault="00F949C5" w:rsidP="00F949C5">
      <w:pPr>
        <w:spacing w:after="0"/>
        <w:jc w:val="both"/>
        <w:rPr>
          <w:rFonts w:ascii="Times New Roman" w:hAnsi="Times New Roman" w:cs="Times New Roman"/>
          <w:sz w:val="24"/>
          <w:szCs w:val="24"/>
        </w:rPr>
      </w:pPr>
      <w:r>
        <w:rPr>
          <w:rFonts w:ascii="Times New Roman" w:hAnsi="Times New Roman" w:cs="Times New Roman"/>
          <w:sz w:val="24"/>
          <w:szCs w:val="24"/>
        </w:rPr>
        <w:t xml:space="preserve">Pour </w:t>
      </w:r>
      <w:r w:rsidRPr="00F949C5">
        <w:rPr>
          <w:rFonts w:ascii="Times New Roman" w:hAnsi="Times New Roman" w:cs="Times New Roman"/>
          <w:b/>
          <w:bCs/>
          <w:sz w:val="24"/>
          <w:szCs w:val="24"/>
        </w:rPr>
        <w:t>Christian</w:t>
      </w:r>
      <w:r>
        <w:rPr>
          <w:rFonts w:ascii="Times New Roman" w:hAnsi="Times New Roman" w:cs="Times New Roman"/>
          <w:sz w:val="24"/>
          <w:szCs w:val="24"/>
        </w:rPr>
        <w:t xml:space="preserve"> </w:t>
      </w:r>
      <w:r w:rsidR="00381E27" w:rsidRPr="00381E27">
        <w:rPr>
          <w:rFonts w:ascii="Times New Roman" w:hAnsi="Times New Roman" w:cs="Times New Roman"/>
          <w:b/>
          <w:bCs/>
          <w:sz w:val="24"/>
          <w:szCs w:val="24"/>
        </w:rPr>
        <w:t>Pierrel</w:t>
      </w:r>
      <w:r w:rsidR="00381E27">
        <w:rPr>
          <w:rFonts w:ascii="Times New Roman" w:hAnsi="Times New Roman" w:cs="Times New Roman"/>
          <w:b/>
          <w:bCs/>
          <w:sz w:val="24"/>
          <w:szCs w:val="24"/>
        </w:rPr>
        <w:t>,</w:t>
      </w:r>
      <w:r>
        <w:rPr>
          <w:rFonts w:ascii="Times New Roman" w:hAnsi="Times New Roman" w:cs="Times New Roman"/>
          <w:sz w:val="24"/>
          <w:szCs w:val="24"/>
        </w:rPr>
        <w:t xml:space="preserve"> il faut mobiliser l’opinion publique, dénoncer la militarisation de tous les secteurs France est </w:t>
      </w:r>
      <w:r w:rsidR="00247838">
        <w:rPr>
          <w:rFonts w:ascii="Times New Roman" w:hAnsi="Times New Roman" w:cs="Times New Roman"/>
          <w:sz w:val="24"/>
          <w:szCs w:val="24"/>
        </w:rPr>
        <w:t>impliquée, en</w:t>
      </w:r>
      <w:r>
        <w:rPr>
          <w:rFonts w:ascii="Times New Roman" w:hAnsi="Times New Roman" w:cs="Times New Roman"/>
          <w:sz w:val="24"/>
          <w:szCs w:val="24"/>
        </w:rPr>
        <w:t xml:space="preserve"> Afrique où Macron a besoin de la logistique US.</w:t>
      </w:r>
    </w:p>
    <w:p w14:paraId="32211F66" w14:textId="176D7016" w:rsidR="00F949C5" w:rsidRPr="00F949C5" w:rsidRDefault="00F949C5" w:rsidP="00F949C5">
      <w:pPr>
        <w:spacing w:after="0"/>
        <w:jc w:val="both"/>
        <w:rPr>
          <w:rFonts w:ascii="Times New Roman" w:hAnsi="Times New Roman" w:cs="Times New Roman"/>
          <w:sz w:val="24"/>
          <w:szCs w:val="24"/>
        </w:rPr>
      </w:pPr>
      <w:r>
        <w:rPr>
          <w:rFonts w:ascii="Times New Roman" w:hAnsi="Times New Roman" w:cs="Times New Roman"/>
          <w:sz w:val="24"/>
          <w:szCs w:val="24"/>
        </w:rPr>
        <w:t>Il est donc nécessaire d’avoir une expression le 1</w:t>
      </w:r>
      <w:r w:rsidRPr="00F949C5">
        <w:rPr>
          <w:rFonts w:ascii="Times New Roman" w:hAnsi="Times New Roman" w:cs="Times New Roman"/>
          <w:sz w:val="24"/>
          <w:szCs w:val="24"/>
          <w:vertAlign w:val="superscript"/>
        </w:rPr>
        <w:t>er</w:t>
      </w:r>
      <w:r>
        <w:rPr>
          <w:rFonts w:ascii="Times New Roman" w:hAnsi="Times New Roman" w:cs="Times New Roman"/>
          <w:sz w:val="24"/>
          <w:szCs w:val="24"/>
        </w:rPr>
        <w:t xml:space="preserve"> mai, de réactualiser notre document sur l’OTAN, d’organiser un contre-sommet en visioconférence et d’envisager des initiatives en France au même moment.</w:t>
      </w:r>
    </w:p>
    <w:p w14:paraId="33A868C7" w14:textId="7B6034C8" w:rsidR="00F949C5" w:rsidRPr="00375245" w:rsidRDefault="00F949C5" w:rsidP="00F949C5">
      <w:pPr>
        <w:pStyle w:val="Paragraphedeliste"/>
        <w:spacing w:after="0"/>
        <w:jc w:val="both"/>
        <w:rPr>
          <w:rFonts w:ascii="Times New Roman" w:hAnsi="Times New Roman" w:cs="Times New Roman"/>
          <w:sz w:val="24"/>
          <w:szCs w:val="24"/>
        </w:rPr>
      </w:pPr>
    </w:p>
    <w:p w14:paraId="06594851" w14:textId="5E5A8AEA" w:rsidR="00375245" w:rsidRDefault="00F949C5" w:rsidP="003045AD">
      <w:pPr>
        <w:spacing w:after="0"/>
        <w:jc w:val="both"/>
        <w:rPr>
          <w:rFonts w:ascii="Times New Roman" w:hAnsi="Times New Roman" w:cs="Times New Roman"/>
          <w:sz w:val="24"/>
          <w:szCs w:val="24"/>
        </w:rPr>
      </w:pPr>
      <w:r w:rsidRPr="00725032">
        <w:rPr>
          <w:rFonts w:ascii="Times New Roman" w:hAnsi="Times New Roman" w:cs="Times New Roman"/>
          <w:b/>
          <w:bCs/>
          <w:sz w:val="24"/>
          <w:szCs w:val="24"/>
        </w:rPr>
        <w:t>Edith Boulanger</w:t>
      </w:r>
      <w:r>
        <w:rPr>
          <w:rFonts w:ascii="Times New Roman" w:hAnsi="Times New Roman" w:cs="Times New Roman"/>
          <w:sz w:val="24"/>
          <w:szCs w:val="24"/>
        </w:rPr>
        <w:t xml:space="preserve"> aborde deux éléments importants :</w:t>
      </w:r>
    </w:p>
    <w:p w14:paraId="52901995" w14:textId="1CFF65C1" w:rsidR="00F949C5" w:rsidRDefault="00F949C5" w:rsidP="00F949C5">
      <w:pPr>
        <w:pStyle w:val="Paragraphedeliste"/>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Le rôle de grandes pollueuses des armées, il faut aussi parler de l’OTAN par le biais de la crise climatique qui a une grande résonnance </w:t>
      </w:r>
      <w:r w:rsidR="00725032">
        <w:rPr>
          <w:rFonts w:ascii="Times New Roman" w:hAnsi="Times New Roman" w:cs="Times New Roman"/>
          <w:sz w:val="24"/>
          <w:szCs w:val="24"/>
        </w:rPr>
        <w:t>chez les jeunes</w:t>
      </w:r>
    </w:p>
    <w:p w14:paraId="0CEF68A5" w14:textId="195388A8" w:rsidR="00725032" w:rsidRDefault="00725032" w:rsidP="00F949C5">
      <w:pPr>
        <w:pStyle w:val="Paragraphedeliste"/>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Les tentatives de militarisation des esprits qui ne sont pas seulement le fait de l’OTAN mais aussi du gouvernement français avec le SNU</w:t>
      </w:r>
    </w:p>
    <w:p w14:paraId="34AE5B17" w14:textId="798800F0" w:rsidR="000D7CDA" w:rsidRDefault="000D7CDA" w:rsidP="000D7CDA">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p>
    <w:p w14:paraId="13C86427" w14:textId="67D3DF7B" w:rsidR="000D7CDA" w:rsidRDefault="000D7CDA" w:rsidP="000D7CDA">
      <w:pPr>
        <w:spacing w:after="0"/>
        <w:jc w:val="both"/>
        <w:rPr>
          <w:rFonts w:ascii="Times New Roman" w:hAnsi="Times New Roman" w:cs="Times New Roman"/>
          <w:sz w:val="24"/>
          <w:szCs w:val="24"/>
        </w:rPr>
      </w:pPr>
      <w:r w:rsidRPr="000D7CDA">
        <w:rPr>
          <w:rFonts w:ascii="Times New Roman" w:hAnsi="Times New Roman" w:cs="Times New Roman"/>
          <w:b/>
          <w:bCs/>
          <w:sz w:val="24"/>
          <w:szCs w:val="24"/>
        </w:rPr>
        <w:t>Walid Oka</w:t>
      </w:r>
      <w:r w:rsidR="00247838">
        <w:rPr>
          <w:rFonts w:ascii="Times New Roman" w:hAnsi="Times New Roman" w:cs="Times New Roman"/>
          <w:b/>
          <w:bCs/>
          <w:sz w:val="24"/>
          <w:szCs w:val="24"/>
        </w:rPr>
        <w:t>ï</w:t>
      </w:r>
      <w:r w:rsidRPr="000D7CDA">
        <w:rPr>
          <w:rFonts w:ascii="Times New Roman" w:hAnsi="Times New Roman" w:cs="Times New Roman"/>
          <w:b/>
          <w:bCs/>
          <w:sz w:val="24"/>
          <w:szCs w:val="24"/>
        </w:rPr>
        <w:t>s</w:t>
      </w:r>
      <w:r>
        <w:rPr>
          <w:rFonts w:ascii="Times New Roman" w:hAnsi="Times New Roman" w:cs="Times New Roman"/>
          <w:b/>
          <w:bCs/>
          <w:sz w:val="24"/>
          <w:szCs w:val="24"/>
        </w:rPr>
        <w:t xml:space="preserve"> </w:t>
      </w:r>
      <w:r w:rsidRPr="000D7CDA">
        <w:rPr>
          <w:rFonts w:ascii="Times New Roman" w:hAnsi="Times New Roman" w:cs="Times New Roman"/>
          <w:sz w:val="24"/>
          <w:szCs w:val="24"/>
        </w:rPr>
        <w:t xml:space="preserve">rappelle l’illégalité de l’Otan au regard de la Charte des </w:t>
      </w:r>
      <w:r>
        <w:rPr>
          <w:rFonts w:ascii="Times New Roman" w:hAnsi="Times New Roman" w:cs="Times New Roman"/>
          <w:sz w:val="24"/>
          <w:szCs w:val="24"/>
        </w:rPr>
        <w:t>Nations-Unies et prône le retour au droit international tel que fondé par la Charte. 17 pays ont été victimes d’agressions de l’OTAN, parmi lesquels Cuba, le Venezuela, la Syrie, l’Irak, etc… Les risques de guerre avec la Chine sont tels que même Kissinger demande qu’on dialogue avec la Chine.</w:t>
      </w:r>
    </w:p>
    <w:p w14:paraId="4A82EE06" w14:textId="77777777" w:rsidR="000D7CDA" w:rsidRDefault="000D7CDA" w:rsidP="000D7CDA">
      <w:pPr>
        <w:spacing w:after="0"/>
        <w:jc w:val="both"/>
        <w:rPr>
          <w:rFonts w:ascii="Times New Roman" w:hAnsi="Times New Roman" w:cs="Times New Roman"/>
          <w:sz w:val="24"/>
          <w:szCs w:val="24"/>
        </w:rPr>
      </w:pPr>
    </w:p>
    <w:p w14:paraId="04A62E93" w14:textId="77777777" w:rsidR="000D7CDA" w:rsidRDefault="000D7CDA" w:rsidP="000D7CDA">
      <w:pPr>
        <w:spacing w:after="0"/>
        <w:jc w:val="both"/>
        <w:rPr>
          <w:rFonts w:ascii="Times New Roman" w:hAnsi="Times New Roman" w:cs="Times New Roman"/>
          <w:sz w:val="24"/>
          <w:szCs w:val="24"/>
        </w:rPr>
      </w:pPr>
      <w:r>
        <w:rPr>
          <w:rFonts w:ascii="Times New Roman" w:hAnsi="Times New Roman" w:cs="Times New Roman"/>
          <w:sz w:val="24"/>
          <w:szCs w:val="24"/>
        </w:rPr>
        <w:t xml:space="preserve">Pour </w:t>
      </w:r>
      <w:r w:rsidRPr="000D7CDA">
        <w:rPr>
          <w:rFonts w:ascii="Times New Roman" w:hAnsi="Times New Roman" w:cs="Times New Roman"/>
          <w:b/>
          <w:bCs/>
          <w:sz w:val="24"/>
          <w:szCs w:val="24"/>
        </w:rPr>
        <w:t>Nils Andersson</w:t>
      </w:r>
      <w:r>
        <w:rPr>
          <w:rFonts w:ascii="Times New Roman" w:hAnsi="Times New Roman" w:cs="Times New Roman"/>
          <w:sz w:val="24"/>
          <w:szCs w:val="24"/>
        </w:rPr>
        <w:t>, il faut remettre en cause le Livre Blanc français de la Défense.</w:t>
      </w:r>
    </w:p>
    <w:p w14:paraId="4417F918" w14:textId="77777777" w:rsidR="000D7CDA" w:rsidRDefault="000D7CDA" w:rsidP="000D7CDA">
      <w:pPr>
        <w:spacing w:after="0"/>
        <w:jc w:val="both"/>
        <w:rPr>
          <w:rFonts w:ascii="Times New Roman" w:hAnsi="Times New Roman" w:cs="Times New Roman"/>
          <w:sz w:val="24"/>
          <w:szCs w:val="24"/>
        </w:rPr>
      </w:pPr>
    </w:p>
    <w:p w14:paraId="7C7040FB" w14:textId="310500B3" w:rsidR="00773CB6" w:rsidRDefault="00773CB6" w:rsidP="000D7CDA">
      <w:pPr>
        <w:spacing w:after="0"/>
        <w:jc w:val="both"/>
        <w:rPr>
          <w:rFonts w:ascii="Times New Roman" w:hAnsi="Times New Roman" w:cs="Times New Roman"/>
          <w:sz w:val="24"/>
          <w:szCs w:val="24"/>
        </w:rPr>
      </w:pPr>
      <w:r w:rsidRPr="00773CB6">
        <w:rPr>
          <w:rFonts w:ascii="Times New Roman" w:hAnsi="Times New Roman" w:cs="Times New Roman"/>
          <w:b/>
          <w:bCs/>
          <w:sz w:val="24"/>
          <w:szCs w:val="24"/>
        </w:rPr>
        <w:t>Maurice Montet</w:t>
      </w:r>
      <w:r>
        <w:rPr>
          <w:rFonts w:ascii="Times New Roman" w:hAnsi="Times New Roman" w:cs="Times New Roman"/>
          <w:sz w:val="24"/>
          <w:szCs w:val="24"/>
        </w:rPr>
        <w:t xml:space="preserve"> pense qu’il faut insister sur la question du climat et les armées source de pollution. Il faut intervenir sur Jeunesse et OTAN et préparer la conférence internationale de juin (contresommet).</w:t>
      </w:r>
    </w:p>
    <w:p w14:paraId="52B92D04" w14:textId="77777777" w:rsidR="00773CB6" w:rsidRPr="00773CB6" w:rsidRDefault="00773CB6" w:rsidP="000D7CDA">
      <w:pPr>
        <w:spacing w:after="0"/>
        <w:jc w:val="both"/>
        <w:rPr>
          <w:rFonts w:ascii="Times New Roman" w:hAnsi="Times New Roman" w:cs="Times New Roman"/>
          <w:b/>
          <w:bCs/>
          <w:sz w:val="24"/>
          <w:szCs w:val="24"/>
        </w:rPr>
      </w:pPr>
    </w:p>
    <w:p w14:paraId="3ECBC300" w14:textId="6F3BB538" w:rsidR="000D7CDA" w:rsidRPr="000D7CDA" w:rsidRDefault="00773CB6" w:rsidP="000D7CDA">
      <w:pPr>
        <w:spacing w:after="0"/>
        <w:jc w:val="both"/>
        <w:rPr>
          <w:rFonts w:ascii="Times New Roman" w:hAnsi="Times New Roman" w:cs="Times New Roman"/>
          <w:b/>
          <w:bCs/>
          <w:sz w:val="24"/>
          <w:szCs w:val="24"/>
        </w:rPr>
      </w:pPr>
      <w:r w:rsidRPr="00773CB6">
        <w:rPr>
          <w:rFonts w:ascii="Times New Roman" w:hAnsi="Times New Roman" w:cs="Times New Roman"/>
          <w:b/>
          <w:bCs/>
          <w:sz w:val="24"/>
          <w:szCs w:val="24"/>
        </w:rPr>
        <w:t>Bernard Baissat</w:t>
      </w:r>
      <w:r>
        <w:rPr>
          <w:rFonts w:ascii="Times New Roman" w:hAnsi="Times New Roman" w:cs="Times New Roman"/>
          <w:sz w:val="24"/>
          <w:szCs w:val="24"/>
        </w:rPr>
        <w:t xml:space="preserve"> insiste sur la nécessaire sensibilisation des jeunes qui sont les premiers menacés. La guerre a aussi des conséquences pour les forêts. Cf. livre : </w:t>
      </w:r>
      <w:r w:rsidR="00247838">
        <w:rPr>
          <w:rFonts w:ascii="Times New Roman" w:hAnsi="Times New Roman" w:cs="Times New Roman"/>
          <w:sz w:val="24"/>
          <w:szCs w:val="24"/>
        </w:rPr>
        <w:t>« </w:t>
      </w:r>
      <w:r>
        <w:rPr>
          <w:rFonts w:ascii="Times New Roman" w:hAnsi="Times New Roman" w:cs="Times New Roman"/>
          <w:sz w:val="24"/>
          <w:szCs w:val="24"/>
        </w:rPr>
        <w:t>Guerre et environnement</w:t>
      </w:r>
      <w:r w:rsidR="00247838">
        <w:rPr>
          <w:rFonts w:ascii="Times New Roman" w:hAnsi="Times New Roman" w:cs="Times New Roman"/>
          <w:sz w:val="24"/>
          <w:szCs w:val="24"/>
        </w:rPr>
        <w:t> »</w:t>
      </w:r>
      <w:r>
        <w:rPr>
          <w:rFonts w:ascii="Times New Roman" w:hAnsi="Times New Roman" w:cs="Times New Roman"/>
          <w:sz w:val="24"/>
          <w:szCs w:val="24"/>
        </w:rPr>
        <w:t xml:space="preserve"> de Claude-Marie Vadrot</w:t>
      </w:r>
      <w:r w:rsidR="000D7CDA">
        <w:rPr>
          <w:rFonts w:ascii="Times New Roman" w:hAnsi="Times New Roman" w:cs="Times New Roman"/>
          <w:b/>
          <w:bCs/>
          <w:sz w:val="24"/>
          <w:szCs w:val="24"/>
        </w:rPr>
        <w:t xml:space="preserve"> </w:t>
      </w:r>
    </w:p>
    <w:p w14:paraId="75E55530" w14:textId="7A576554" w:rsidR="003045AD" w:rsidRPr="00381E27" w:rsidRDefault="003045AD" w:rsidP="003045AD">
      <w:pPr>
        <w:spacing w:after="0"/>
        <w:jc w:val="both"/>
        <w:rPr>
          <w:rFonts w:ascii="Times New Roman" w:hAnsi="Times New Roman" w:cs="Times New Roman"/>
          <w:b/>
          <w:bCs/>
          <w:sz w:val="24"/>
          <w:szCs w:val="24"/>
        </w:rPr>
      </w:pPr>
    </w:p>
    <w:p w14:paraId="05D73165" w14:textId="7A120EC6" w:rsidR="00773CB6" w:rsidRDefault="00773CB6" w:rsidP="003045AD">
      <w:pPr>
        <w:spacing w:after="0"/>
        <w:jc w:val="both"/>
        <w:rPr>
          <w:rFonts w:ascii="Times New Roman" w:hAnsi="Times New Roman" w:cs="Times New Roman"/>
          <w:sz w:val="24"/>
          <w:szCs w:val="24"/>
        </w:rPr>
      </w:pPr>
      <w:r w:rsidRPr="00381E27">
        <w:rPr>
          <w:rFonts w:ascii="Times New Roman" w:hAnsi="Times New Roman" w:cs="Times New Roman"/>
          <w:b/>
          <w:bCs/>
          <w:sz w:val="24"/>
          <w:szCs w:val="24"/>
        </w:rPr>
        <w:t xml:space="preserve">Christian </w:t>
      </w:r>
      <w:r w:rsidR="00381E27" w:rsidRPr="00381E27">
        <w:rPr>
          <w:rFonts w:ascii="Times New Roman" w:hAnsi="Times New Roman" w:cs="Times New Roman"/>
          <w:b/>
          <w:bCs/>
          <w:sz w:val="24"/>
          <w:szCs w:val="24"/>
        </w:rPr>
        <w:t>Pierrel</w:t>
      </w:r>
      <w:r w:rsidR="00381E27">
        <w:rPr>
          <w:rFonts w:ascii="Times New Roman" w:hAnsi="Times New Roman" w:cs="Times New Roman"/>
          <w:b/>
          <w:bCs/>
          <w:sz w:val="24"/>
          <w:szCs w:val="24"/>
        </w:rPr>
        <w:t xml:space="preserve"> </w:t>
      </w:r>
      <w:r w:rsidR="00381E27" w:rsidRPr="00381E27">
        <w:rPr>
          <w:rFonts w:ascii="Times New Roman" w:hAnsi="Times New Roman" w:cs="Times New Roman"/>
          <w:sz w:val="24"/>
          <w:szCs w:val="24"/>
        </w:rPr>
        <w:t>pense qu’il nous faut un texte pour le 1</w:t>
      </w:r>
      <w:r w:rsidR="00381E27" w:rsidRPr="00381E27">
        <w:rPr>
          <w:rFonts w:ascii="Times New Roman" w:hAnsi="Times New Roman" w:cs="Times New Roman"/>
          <w:sz w:val="24"/>
          <w:szCs w:val="24"/>
          <w:vertAlign w:val="superscript"/>
        </w:rPr>
        <w:t>er</w:t>
      </w:r>
      <w:r w:rsidR="00381E27" w:rsidRPr="00381E27">
        <w:rPr>
          <w:rFonts w:ascii="Times New Roman" w:hAnsi="Times New Roman" w:cs="Times New Roman"/>
          <w:sz w:val="24"/>
          <w:szCs w:val="24"/>
        </w:rPr>
        <w:t xml:space="preserve"> et le 9 mai</w:t>
      </w:r>
      <w:r w:rsidR="00381E27">
        <w:rPr>
          <w:rFonts w:ascii="Times New Roman" w:hAnsi="Times New Roman" w:cs="Times New Roman"/>
          <w:sz w:val="24"/>
          <w:szCs w:val="24"/>
        </w:rPr>
        <w:t>.</w:t>
      </w:r>
    </w:p>
    <w:p w14:paraId="21CDAB5B" w14:textId="6A338B69" w:rsidR="00381E27" w:rsidRPr="00381E27" w:rsidRDefault="00381E27" w:rsidP="003045AD">
      <w:pPr>
        <w:spacing w:after="0"/>
        <w:jc w:val="both"/>
        <w:rPr>
          <w:rFonts w:ascii="Times New Roman" w:hAnsi="Times New Roman" w:cs="Times New Roman"/>
          <w:b/>
          <w:bCs/>
          <w:sz w:val="24"/>
          <w:szCs w:val="24"/>
        </w:rPr>
      </w:pPr>
    </w:p>
    <w:p w14:paraId="6D999888" w14:textId="267E7063" w:rsidR="00381E27" w:rsidRPr="00381E27" w:rsidRDefault="00381E27" w:rsidP="003045AD">
      <w:pPr>
        <w:spacing w:after="0"/>
        <w:jc w:val="both"/>
        <w:rPr>
          <w:rFonts w:ascii="Times New Roman" w:hAnsi="Times New Roman" w:cs="Times New Roman"/>
          <w:sz w:val="24"/>
          <w:szCs w:val="24"/>
        </w:rPr>
      </w:pPr>
      <w:r w:rsidRPr="00381E27">
        <w:rPr>
          <w:rFonts w:ascii="Times New Roman" w:hAnsi="Times New Roman" w:cs="Times New Roman"/>
          <w:b/>
          <w:bCs/>
          <w:sz w:val="24"/>
          <w:szCs w:val="24"/>
        </w:rPr>
        <w:t>Yves-Jean Gallas</w:t>
      </w:r>
      <w:r>
        <w:rPr>
          <w:rFonts w:ascii="Times New Roman" w:hAnsi="Times New Roman" w:cs="Times New Roman"/>
          <w:b/>
          <w:bCs/>
          <w:sz w:val="24"/>
          <w:szCs w:val="24"/>
        </w:rPr>
        <w:t xml:space="preserve"> </w:t>
      </w:r>
      <w:r>
        <w:rPr>
          <w:rFonts w:ascii="Times New Roman" w:hAnsi="Times New Roman" w:cs="Times New Roman"/>
          <w:sz w:val="24"/>
          <w:szCs w:val="24"/>
        </w:rPr>
        <w:t xml:space="preserve">propose que </w:t>
      </w:r>
      <w:r w:rsidR="00247838">
        <w:rPr>
          <w:rFonts w:ascii="Times New Roman" w:hAnsi="Times New Roman" w:cs="Times New Roman"/>
          <w:sz w:val="24"/>
          <w:szCs w:val="24"/>
        </w:rPr>
        <w:t>l’association PEP’S (</w:t>
      </w:r>
      <w:r>
        <w:rPr>
          <w:rFonts w:ascii="Times New Roman" w:hAnsi="Times New Roman" w:cs="Times New Roman"/>
          <w:sz w:val="24"/>
          <w:szCs w:val="24"/>
        </w:rPr>
        <w:t xml:space="preserve">Patrick </w:t>
      </w:r>
      <w:r w:rsidR="00247838">
        <w:rPr>
          <w:rFonts w:ascii="Times New Roman" w:hAnsi="Times New Roman" w:cs="Times New Roman"/>
          <w:sz w:val="24"/>
          <w:szCs w:val="24"/>
        </w:rPr>
        <w:t xml:space="preserve">Farbiaz) </w:t>
      </w:r>
      <w:r>
        <w:rPr>
          <w:rFonts w:ascii="Times New Roman" w:hAnsi="Times New Roman" w:cs="Times New Roman"/>
          <w:sz w:val="24"/>
          <w:szCs w:val="24"/>
        </w:rPr>
        <w:t>rejoigne notre collectif</w:t>
      </w:r>
      <w:r w:rsidR="00247838">
        <w:rPr>
          <w:rFonts w:ascii="Times New Roman" w:hAnsi="Times New Roman" w:cs="Times New Roman"/>
          <w:sz w:val="24"/>
          <w:szCs w:val="24"/>
        </w:rPr>
        <w:t> : voté positif à l’unanimité.</w:t>
      </w:r>
    </w:p>
    <w:p w14:paraId="567834AD" w14:textId="702A7104" w:rsidR="00381E27" w:rsidRDefault="00381E27" w:rsidP="003045AD">
      <w:pPr>
        <w:spacing w:after="0"/>
        <w:jc w:val="both"/>
        <w:rPr>
          <w:rFonts w:ascii="Times New Roman" w:hAnsi="Times New Roman" w:cs="Times New Roman"/>
          <w:sz w:val="24"/>
          <w:szCs w:val="24"/>
        </w:rPr>
      </w:pPr>
      <w:r w:rsidRPr="00381E27">
        <w:rPr>
          <w:rFonts w:ascii="Times New Roman" w:hAnsi="Times New Roman" w:cs="Times New Roman"/>
          <w:sz w:val="24"/>
          <w:szCs w:val="24"/>
        </w:rPr>
        <w:t>En conclusion, il propose la synthèse suivante des débats</w:t>
      </w:r>
      <w:r>
        <w:rPr>
          <w:rFonts w:ascii="Times New Roman" w:hAnsi="Times New Roman" w:cs="Times New Roman"/>
          <w:sz w:val="24"/>
          <w:szCs w:val="24"/>
        </w:rPr>
        <w:t> :</w:t>
      </w:r>
    </w:p>
    <w:p w14:paraId="273EAAA1" w14:textId="49BB9441" w:rsidR="00381E27" w:rsidRDefault="00381E27" w:rsidP="00381E27">
      <w:pPr>
        <w:pStyle w:val="Paragraphedeliste"/>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Rédaction d’un texte à distribuer pour les 1</w:t>
      </w:r>
      <w:r w:rsidRPr="00381E27">
        <w:rPr>
          <w:rFonts w:ascii="Times New Roman" w:hAnsi="Times New Roman" w:cs="Times New Roman"/>
          <w:sz w:val="24"/>
          <w:szCs w:val="24"/>
          <w:vertAlign w:val="superscript"/>
        </w:rPr>
        <w:t>er</w:t>
      </w:r>
      <w:r>
        <w:rPr>
          <w:rFonts w:ascii="Times New Roman" w:hAnsi="Times New Roman" w:cs="Times New Roman"/>
          <w:sz w:val="24"/>
          <w:szCs w:val="24"/>
        </w:rPr>
        <w:t xml:space="preserve"> et 9 mai</w:t>
      </w:r>
    </w:p>
    <w:p w14:paraId="3C336139" w14:textId="64D19080" w:rsidR="00381E27" w:rsidRDefault="00381E27" w:rsidP="00381E27">
      <w:pPr>
        <w:pStyle w:val="Paragraphedeliste"/>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Remise à jour prochaine de nos documents</w:t>
      </w:r>
      <w:r w:rsidR="00247838">
        <w:rPr>
          <w:rFonts w:ascii="Times New Roman" w:hAnsi="Times New Roman" w:cs="Times New Roman"/>
          <w:sz w:val="24"/>
          <w:szCs w:val="24"/>
        </w:rPr>
        <w:t xml:space="preserve">, (dont le 4 pages) </w:t>
      </w:r>
      <w:r>
        <w:rPr>
          <w:rFonts w:ascii="Times New Roman" w:hAnsi="Times New Roman" w:cs="Times New Roman"/>
          <w:sz w:val="24"/>
          <w:szCs w:val="24"/>
        </w:rPr>
        <w:t>en intégrant les éléments nouveaux</w:t>
      </w:r>
    </w:p>
    <w:p w14:paraId="65B0AA6E" w14:textId="2984C04A" w:rsidR="00381E27" w:rsidRDefault="00381E27" w:rsidP="00381E27">
      <w:pPr>
        <w:pStyle w:val="Paragraphedeliste"/>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Initiatives à prendre auprès des députés</w:t>
      </w:r>
      <w:r w:rsidR="00247838">
        <w:rPr>
          <w:rFonts w:ascii="Times New Roman" w:hAnsi="Times New Roman" w:cs="Times New Roman"/>
          <w:sz w:val="24"/>
          <w:szCs w:val="24"/>
        </w:rPr>
        <w:t xml:space="preserve"> (Gérard d’EELV)</w:t>
      </w:r>
    </w:p>
    <w:p w14:paraId="389E1F94" w14:textId="7E13EFBA" w:rsidR="00381E27" w:rsidRDefault="00381E27" w:rsidP="00381E27">
      <w:pPr>
        <w:pStyle w:val="Paragraphedeliste"/>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Travailler les questions climat et jeunes en vue de nouvelles mobilisations.</w:t>
      </w:r>
    </w:p>
    <w:p w14:paraId="5DE0B1B9" w14:textId="1E271E54" w:rsidR="00381E27" w:rsidRDefault="00381E27" w:rsidP="00381E27">
      <w:pPr>
        <w:spacing w:after="0"/>
        <w:jc w:val="both"/>
        <w:rPr>
          <w:rFonts w:ascii="Times New Roman" w:hAnsi="Times New Roman" w:cs="Times New Roman"/>
          <w:sz w:val="24"/>
          <w:szCs w:val="24"/>
        </w:rPr>
      </w:pPr>
    </w:p>
    <w:p w14:paraId="5DC33CE1" w14:textId="5DD72B0D" w:rsidR="00381E27" w:rsidRDefault="00381E27" w:rsidP="00381E27">
      <w:pPr>
        <w:spacing w:after="0"/>
        <w:jc w:val="both"/>
        <w:rPr>
          <w:rFonts w:ascii="Times New Roman" w:hAnsi="Times New Roman" w:cs="Times New Roman"/>
          <w:sz w:val="24"/>
          <w:szCs w:val="24"/>
        </w:rPr>
      </w:pPr>
      <w:r w:rsidRPr="00381E27">
        <w:rPr>
          <w:rFonts w:ascii="Times New Roman" w:hAnsi="Times New Roman" w:cs="Times New Roman"/>
          <w:b/>
          <w:bCs/>
          <w:sz w:val="24"/>
          <w:szCs w:val="24"/>
        </w:rPr>
        <w:t>Christian Pierrel</w:t>
      </w:r>
      <w:r>
        <w:rPr>
          <w:rFonts w:ascii="Times New Roman" w:hAnsi="Times New Roman" w:cs="Times New Roman"/>
          <w:sz w:val="24"/>
          <w:szCs w:val="24"/>
        </w:rPr>
        <w:t xml:space="preserve"> ajoute : alternatives de paix à l’UE actuelle</w:t>
      </w:r>
    </w:p>
    <w:p w14:paraId="229B78FA" w14:textId="417CCDD6" w:rsidR="00381E27" w:rsidRDefault="00381E27" w:rsidP="00381E27">
      <w:pPr>
        <w:spacing w:after="0"/>
        <w:jc w:val="both"/>
        <w:rPr>
          <w:rFonts w:ascii="Times New Roman" w:hAnsi="Times New Roman" w:cs="Times New Roman"/>
          <w:sz w:val="24"/>
          <w:szCs w:val="24"/>
        </w:rPr>
      </w:pPr>
    </w:p>
    <w:p w14:paraId="6BF15B5D" w14:textId="5BAA5829" w:rsidR="00381E27" w:rsidRDefault="00381E27" w:rsidP="00381E27">
      <w:pPr>
        <w:spacing w:after="0"/>
        <w:jc w:val="both"/>
        <w:rPr>
          <w:rFonts w:ascii="Times New Roman" w:hAnsi="Times New Roman" w:cs="Times New Roman"/>
          <w:sz w:val="24"/>
          <w:szCs w:val="24"/>
        </w:rPr>
      </w:pPr>
      <w:r>
        <w:rPr>
          <w:rFonts w:ascii="Times New Roman" w:hAnsi="Times New Roman" w:cs="Times New Roman"/>
          <w:sz w:val="24"/>
          <w:szCs w:val="24"/>
        </w:rPr>
        <w:t>Il est convenu de mettre sur place une veille d’infos concernant</w:t>
      </w:r>
      <w:r w:rsidR="00247838">
        <w:rPr>
          <w:rFonts w:ascii="Times New Roman" w:hAnsi="Times New Roman" w:cs="Times New Roman"/>
          <w:sz w:val="24"/>
          <w:szCs w:val="24"/>
        </w:rPr>
        <w:t xml:space="preserve"> </w:t>
      </w:r>
      <w:r>
        <w:rPr>
          <w:rFonts w:ascii="Times New Roman" w:hAnsi="Times New Roman" w:cs="Times New Roman"/>
          <w:sz w:val="24"/>
          <w:szCs w:val="24"/>
        </w:rPr>
        <w:t>l’OTAN afin de faire remonter toutes les infos collectées.</w:t>
      </w:r>
    </w:p>
    <w:p w14:paraId="1429B9DA" w14:textId="340ABF0B" w:rsidR="00381E27" w:rsidRDefault="00381E27" w:rsidP="00381E27">
      <w:pPr>
        <w:spacing w:after="0"/>
        <w:jc w:val="both"/>
        <w:rPr>
          <w:rFonts w:ascii="Times New Roman" w:hAnsi="Times New Roman" w:cs="Times New Roman"/>
          <w:sz w:val="24"/>
          <w:szCs w:val="24"/>
        </w:rPr>
      </w:pPr>
      <w:r>
        <w:rPr>
          <w:rFonts w:ascii="Times New Roman" w:hAnsi="Times New Roman" w:cs="Times New Roman"/>
          <w:sz w:val="24"/>
          <w:szCs w:val="24"/>
        </w:rPr>
        <w:t xml:space="preserve">Pour le 4 pages, </w:t>
      </w:r>
      <w:r w:rsidR="00C372C6">
        <w:rPr>
          <w:rFonts w:ascii="Times New Roman" w:hAnsi="Times New Roman" w:cs="Times New Roman"/>
          <w:sz w:val="24"/>
          <w:szCs w:val="24"/>
        </w:rPr>
        <w:t>groupe de travail ave YJ Gallas, Christian Pierrel et Nils Andersson.</w:t>
      </w:r>
    </w:p>
    <w:p w14:paraId="1B4FD128" w14:textId="60179BEF" w:rsidR="00C372C6" w:rsidRDefault="00C372C6" w:rsidP="00381E27">
      <w:pPr>
        <w:spacing w:after="0"/>
        <w:jc w:val="both"/>
        <w:rPr>
          <w:rFonts w:ascii="Times New Roman" w:hAnsi="Times New Roman" w:cs="Times New Roman"/>
          <w:sz w:val="24"/>
          <w:szCs w:val="24"/>
        </w:rPr>
      </w:pPr>
    </w:p>
    <w:p w14:paraId="04C606B4" w14:textId="3BFBE9ED" w:rsidR="00C372C6" w:rsidRDefault="00C372C6" w:rsidP="00381E27">
      <w:pPr>
        <w:spacing w:after="0"/>
        <w:jc w:val="both"/>
        <w:rPr>
          <w:rFonts w:ascii="Times New Roman" w:hAnsi="Times New Roman" w:cs="Times New Roman"/>
          <w:sz w:val="24"/>
          <w:szCs w:val="24"/>
        </w:rPr>
      </w:pPr>
    </w:p>
    <w:p w14:paraId="4A4A0E53" w14:textId="6F5CFE6B" w:rsidR="00C372C6" w:rsidRPr="00C372C6" w:rsidRDefault="00C372C6" w:rsidP="00381E27">
      <w:pPr>
        <w:spacing w:after="0"/>
        <w:jc w:val="both"/>
        <w:rPr>
          <w:rFonts w:ascii="Times New Roman" w:hAnsi="Times New Roman" w:cs="Times New Roman"/>
          <w:i/>
          <w:iCs/>
          <w:sz w:val="20"/>
          <w:szCs w:val="20"/>
        </w:rPr>
      </w:pPr>
      <w:r>
        <w:rPr>
          <w:rFonts w:ascii="Times New Roman" w:hAnsi="Times New Roman" w:cs="Times New Roman"/>
          <w:i/>
          <w:iCs/>
          <w:sz w:val="20"/>
          <w:szCs w:val="20"/>
        </w:rPr>
        <w:t>CR : Alain Rouy</w:t>
      </w:r>
    </w:p>
    <w:sectPr w:rsidR="00C372C6" w:rsidRPr="00C372C6" w:rsidSect="006A3A70">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CF17CC"/>
    <w:multiLevelType w:val="hybridMultilevel"/>
    <w:tmpl w:val="B4C6C8EC"/>
    <w:lvl w:ilvl="0" w:tplc="3C760360">
      <w:start w:val="15"/>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5BA"/>
    <w:rsid w:val="000D7CDA"/>
    <w:rsid w:val="00247838"/>
    <w:rsid w:val="003045AD"/>
    <w:rsid w:val="00375245"/>
    <w:rsid w:val="00381E27"/>
    <w:rsid w:val="00571649"/>
    <w:rsid w:val="006A3A70"/>
    <w:rsid w:val="00725032"/>
    <w:rsid w:val="00773CB6"/>
    <w:rsid w:val="00B745BA"/>
    <w:rsid w:val="00C372C6"/>
    <w:rsid w:val="00D539FF"/>
    <w:rsid w:val="00F949C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B2AD6"/>
  <w15:chartTrackingRefBased/>
  <w15:docId w15:val="{58EE888D-BD5A-484E-85E1-5CA17C25D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link w:val="Titre2Car"/>
    <w:uiPriority w:val="9"/>
    <w:qFormat/>
    <w:rsid w:val="00B745BA"/>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B745BA"/>
    <w:rPr>
      <w:rFonts w:ascii="Times New Roman" w:eastAsia="Times New Roman" w:hAnsi="Times New Roman" w:cs="Times New Roman"/>
      <w:b/>
      <w:bCs/>
      <w:sz w:val="36"/>
      <w:szCs w:val="36"/>
      <w:lang w:eastAsia="fr-FR"/>
    </w:rPr>
  </w:style>
  <w:style w:type="paragraph" w:styleId="Paragraphedeliste">
    <w:name w:val="List Paragraph"/>
    <w:basedOn w:val="Normal"/>
    <w:uiPriority w:val="34"/>
    <w:qFormat/>
    <w:rsid w:val="003752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5053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696</Words>
  <Characters>3833</Characters>
  <Application>Microsoft Office Word</Application>
  <DocSecurity>0</DocSecurity>
  <Lines>31</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Alain ROUY</dc:creator>
  <cp:keywords/>
  <dc:description/>
  <cp:lastModifiedBy>Yves-Jean Gallas</cp:lastModifiedBy>
  <cp:revision>2</cp:revision>
  <dcterms:created xsi:type="dcterms:W3CDTF">2021-05-03T13:45:00Z</dcterms:created>
  <dcterms:modified xsi:type="dcterms:W3CDTF">2021-05-03T13:45:00Z</dcterms:modified>
</cp:coreProperties>
</file>