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EA2A09" w14:textId="305AF9B0" w:rsidR="00914A16" w:rsidRDefault="00914A16" w:rsidP="00914A16">
      <w:pPr>
        <w:pStyle w:val="Sansinterligne"/>
        <w:jc w:val="center"/>
        <w:rPr>
          <w:rFonts w:ascii="Arial" w:hAnsi="Arial" w:cs="Arial"/>
        </w:rPr>
      </w:pPr>
    </w:p>
    <w:p w14:paraId="78800888" w14:textId="77A10146" w:rsidR="00ED0F3A" w:rsidRDefault="00ED0F3A" w:rsidP="00914A16">
      <w:pPr>
        <w:pStyle w:val="Sansinterligne"/>
        <w:jc w:val="center"/>
        <w:rPr>
          <w:rFonts w:ascii="Arial" w:hAnsi="Arial" w:cs="Arial"/>
        </w:rPr>
      </w:pPr>
      <w:r>
        <w:rPr>
          <w:rFonts w:ascii="Arial" w:hAnsi="Arial" w:cs="Arial"/>
        </w:rPr>
        <w:t>Halte à l’agression contre la Syrie</w:t>
      </w:r>
    </w:p>
    <w:p w14:paraId="585208B5" w14:textId="77777777" w:rsidR="00914A16" w:rsidRDefault="00914A16" w:rsidP="00962063">
      <w:pPr>
        <w:pStyle w:val="Sansinterligne"/>
        <w:jc w:val="both"/>
        <w:rPr>
          <w:rFonts w:ascii="Arial" w:hAnsi="Arial" w:cs="Arial"/>
        </w:rPr>
      </w:pPr>
    </w:p>
    <w:p w14:paraId="5F10CC61" w14:textId="17256A6A" w:rsidR="00962063" w:rsidRDefault="00962063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Syrie et au Moyen-Orient, Les Etats-Unis, la France et le Royaume-Uni ont perdu la partie. Cette réalité est difficile à admettre pour des puissances qui, depuis plus d’un siècle, </w:t>
      </w:r>
      <w:r w:rsidR="0041353E">
        <w:rPr>
          <w:rFonts w:ascii="Arial" w:hAnsi="Arial" w:cs="Arial"/>
        </w:rPr>
        <w:t>s’octroient</w:t>
      </w:r>
      <w:r w:rsidR="001A6856">
        <w:rPr>
          <w:rFonts w:ascii="Arial" w:hAnsi="Arial" w:cs="Arial"/>
        </w:rPr>
        <w:t xml:space="preserve"> le</w:t>
      </w:r>
      <w:r>
        <w:rPr>
          <w:rFonts w:ascii="Arial" w:hAnsi="Arial" w:cs="Arial"/>
        </w:rPr>
        <w:t xml:space="preserve"> droit de s’occuper de cette région, d’en piller les richesses, d’en configurer les frontières, d’en changer les gouvernements et d’</w:t>
      </w:r>
      <w:r w:rsidR="00ED0F3A">
        <w:rPr>
          <w:rFonts w:ascii="Arial" w:hAnsi="Arial" w:cs="Arial"/>
        </w:rPr>
        <w:t>y déployer</w:t>
      </w:r>
      <w:r>
        <w:rPr>
          <w:rFonts w:ascii="Arial" w:hAnsi="Arial" w:cs="Arial"/>
        </w:rPr>
        <w:t xml:space="preserve"> leur soldatesque. Ce temps est révolu. </w:t>
      </w:r>
      <w:r w:rsidR="005C608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our </w:t>
      </w:r>
      <w:r w:rsidR="005C608A">
        <w:rPr>
          <w:rFonts w:ascii="Arial" w:hAnsi="Arial" w:cs="Arial"/>
        </w:rPr>
        <w:t xml:space="preserve">conjurer le </w:t>
      </w:r>
      <w:r w:rsidR="001A6856">
        <w:rPr>
          <w:rFonts w:ascii="Arial" w:hAnsi="Arial" w:cs="Arial"/>
        </w:rPr>
        <w:t xml:space="preserve">mauvais </w:t>
      </w:r>
      <w:r w:rsidR="005C608A">
        <w:rPr>
          <w:rFonts w:ascii="Arial" w:hAnsi="Arial" w:cs="Arial"/>
        </w:rPr>
        <w:t>sort</w:t>
      </w:r>
      <w:r>
        <w:rPr>
          <w:rFonts w:ascii="Arial" w:hAnsi="Arial" w:cs="Arial"/>
        </w:rPr>
        <w:t xml:space="preserve">, ces vieilles puissances lancent </w:t>
      </w:r>
      <w:r w:rsidR="001A6856">
        <w:rPr>
          <w:rFonts w:ascii="Arial" w:hAnsi="Arial" w:cs="Arial"/>
        </w:rPr>
        <w:t xml:space="preserve">aujourd’hui </w:t>
      </w:r>
      <w:r>
        <w:rPr>
          <w:rFonts w:ascii="Arial" w:hAnsi="Arial" w:cs="Arial"/>
        </w:rPr>
        <w:t xml:space="preserve">une « salve d’honneur », à la fois grotesque et hideuse, hasardeuse et dangereuse. Car il n’est rien de plus </w:t>
      </w:r>
      <w:r w:rsidR="0010556B">
        <w:rPr>
          <w:rFonts w:ascii="Arial" w:hAnsi="Arial" w:cs="Arial"/>
        </w:rPr>
        <w:t>redoutable</w:t>
      </w:r>
      <w:r>
        <w:rPr>
          <w:rFonts w:ascii="Arial" w:hAnsi="Arial" w:cs="Arial"/>
        </w:rPr>
        <w:t xml:space="preserve"> que le tigre blessé.</w:t>
      </w:r>
    </w:p>
    <w:p w14:paraId="5CBAA007" w14:textId="09DEB241" w:rsidR="00C0514D" w:rsidRDefault="00962063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Ce monde impérialiste pourrissant en </w:t>
      </w:r>
      <w:r w:rsidR="00795B3B">
        <w:rPr>
          <w:rFonts w:ascii="Arial" w:hAnsi="Arial" w:cs="Arial"/>
        </w:rPr>
        <w:t>est réduit à organiser un bombardement</w:t>
      </w:r>
      <w:r>
        <w:rPr>
          <w:rFonts w:ascii="Arial" w:hAnsi="Arial" w:cs="Arial"/>
        </w:rPr>
        <w:t xml:space="preserve"> comme une petite opération de com’, </w:t>
      </w:r>
      <w:r w:rsidR="00C0514D">
        <w:rPr>
          <w:rFonts w:ascii="Arial" w:hAnsi="Arial" w:cs="Arial"/>
        </w:rPr>
        <w:t>pour délivrer un message qui ne</w:t>
      </w:r>
      <w:r w:rsidR="00A80BF5">
        <w:rPr>
          <w:rFonts w:ascii="Arial" w:hAnsi="Arial" w:cs="Arial"/>
        </w:rPr>
        <w:t xml:space="preserve"> vise au fond qu’à le rassurer lui-même, avec ses « beaux missiles intelligents ».</w:t>
      </w:r>
    </w:p>
    <w:p w14:paraId="3F691026" w14:textId="4AEC2D81" w:rsidR="007F60DF" w:rsidRDefault="007F60DF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Aucun but politique ni militaire n’est atteint</w:t>
      </w:r>
      <w:r w:rsidR="004463E7">
        <w:rPr>
          <w:rFonts w:ascii="Arial" w:hAnsi="Arial" w:cs="Arial"/>
        </w:rPr>
        <w:t>, pour la raison qu’il n’y en avait pas.</w:t>
      </w:r>
      <w:r w:rsidR="00DF2B83">
        <w:rPr>
          <w:rFonts w:ascii="Arial" w:hAnsi="Arial" w:cs="Arial"/>
        </w:rPr>
        <w:t xml:space="preserve"> Le régime de Damas n’</w:t>
      </w:r>
      <w:r w:rsidR="0017444D">
        <w:rPr>
          <w:rFonts w:ascii="Arial" w:hAnsi="Arial" w:cs="Arial"/>
        </w:rPr>
        <w:t xml:space="preserve">est pas </w:t>
      </w:r>
      <w:r w:rsidR="00556BAF">
        <w:rPr>
          <w:rFonts w:ascii="Arial" w:hAnsi="Arial" w:cs="Arial"/>
        </w:rPr>
        <w:t>ébranlé</w:t>
      </w:r>
      <w:r w:rsidR="0017444D">
        <w:rPr>
          <w:rFonts w:ascii="Arial" w:hAnsi="Arial" w:cs="Arial"/>
        </w:rPr>
        <w:t>, alors qu’en 2011 on prétendait le renverser en deux semaines. Son armée, comme les troupes de ses alliés russes et iraniens</w:t>
      </w:r>
      <w:r w:rsidR="00F71A8F">
        <w:rPr>
          <w:rFonts w:ascii="Arial" w:hAnsi="Arial" w:cs="Arial"/>
        </w:rPr>
        <w:t>, est</w:t>
      </w:r>
      <w:r w:rsidR="0017444D">
        <w:rPr>
          <w:rFonts w:ascii="Arial" w:hAnsi="Arial" w:cs="Arial"/>
        </w:rPr>
        <w:t xml:space="preserve"> intacte.</w:t>
      </w:r>
      <w:r w:rsidR="00E0200D">
        <w:rPr>
          <w:rFonts w:ascii="Arial" w:hAnsi="Arial" w:cs="Arial"/>
        </w:rPr>
        <w:t xml:space="preserve"> La démonstration de force </w:t>
      </w:r>
      <w:r w:rsidR="00785AC9">
        <w:rPr>
          <w:rFonts w:ascii="Arial" w:hAnsi="Arial" w:cs="Arial"/>
        </w:rPr>
        <w:t>se révèle être aux yeux de tous une démonstration de faiblesse.</w:t>
      </w:r>
    </w:p>
    <w:p w14:paraId="75E2700C" w14:textId="77777777" w:rsidR="00C0514D" w:rsidRDefault="00C0514D" w:rsidP="00962063">
      <w:pPr>
        <w:pStyle w:val="Sansinterligne"/>
        <w:jc w:val="both"/>
        <w:rPr>
          <w:rFonts w:ascii="Arial" w:hAnsi="Arial" w:cs="Arial"/>
        </w:rPr>
      </w:pPr>
    </w:p>
    <w:p w14:paraId="23125AFF" w14:textId="3C4EFA17" w:rsidR="00962063" w:rsidRDefault="00962063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Et pour la </w:t>
      </w:r>
      <w:r w:rsidR="00016054">
        <w:rPr>
          <w:rFonts w:ascii="Arial" w:hAnsi="Arial" w:cs="Arial"/>
        </w:rPr>
        <w:t>France et son général Macron</w:t>
      </w:r>
      <w:r>
        <w:rPr>
          <w:rFonts w:ascii="Arial" w:hAnsi="Arial" w:cs="Arial"/>
        </w:rPr>
        <w:t xml:space="preserve">, quel objectif ? Quel sera le résultat des douze missiles tirés par l’Armée française - dont probablement la moitié seulement est arrivée sur des entrepôts vides et des casernes désertées ? </w:t>
      </w:r>
      <w:r w:rsidR="00440AFE">
        <w:rPr>
          <w:rFonts w:ascii="Arial" w:hAnsi="Arial" w:cs="Arial"/>
        </w:rPr>
        <w:t>Comme toujours, Macron en rajoute dans le minable. D</w:t>
      </w:r>
      <w:r w:rsidR="00016054">
        <w:rPr>
          <w:rFonts w:ascii="Arial" w:hAnsi="Arial" w:cs="Arial"/>
        </w:rPr>
        <w:t xml:space="preserve">ès </w:t>
      </w:r>
      <w:r w:rsidR="00440AFE">
        <w:rPr>
          <w:rFonts w:ascii="Arial" w:hAnsi="Arial" w:cs="Arial"/>
        </w:rPr>
        <w:t>samedi matin, Le Dr</w:t>
      </w:r>
      <w:r w:rsidR="0046798E">
        <w:rPr>
          <w:rFonts w:ascii="Arial" w:hAnsi="Arial" w:cs="Arial"/>
        </w:rPr>
        <w:t>ian explique</w:t>
      </w:r>
      <w:r w:rsidR="003455CC">
        <w:rPr>
          <w:rFonts w:ascii="Arial" w:hAnsi="Arial" w:cs="Arial"/>
        </w:rPr>
        <w:t xml:space="preserve"> que </w:t>
      </w:r>
      <w:r w:rsidR="004A5819">
        <w:rPr>
          <w:rFonts w:ascii="Arial" w:hAnsi="Arial" w:cs="Arial"/>
        </w:rPr>
        <w:t>l’assaut de la nuit est</w:t>
      </w:r>
      <w:r w:rsidR="0046798E">
        <w:rPr>
          <w:rFonts w:ascii="Arial" w:hAnsi="Arial" w:cs="Arial"/>
        </w:rPr>
        <w:t xml:space="preserve"> la preuve de l’indépendance de la France vis-à-vis</w:t>
      </w:r>
      <w:r w:rsidR="00C302E8">
        <w:rPr>
          <w:rFonts w:ascii="Arial" w:hAnsi="Arial" w:cs="Arial"/>
        </w:rPr>
        <w:t xml:space="preserve"> des Etats-Unis</w:t>
      </w:r>
      <w:r w:rsidR="004749F0">
        <w:rPr>
          <w:rFonts w:ascii="Arial" w:hAnsi="Arial" w:cs="Arial"/>
        </w:rPr>
        <w:t xml:space="preserve">, car </w:t>
      </w:r>
      <w:r w:rsidR="00C302E8">
        <w:rPr>
          <w:rFonts w:ascii="Arial" w:hAnsi="Arial" w:cs="Arial"/>
        </w:rPr>
        <w:t>l’Etat français a</w:t>
      </w:r>
      <w:r w:rsidR="000E7EEE">
        <w:rPr>
          <w:rFonts w:ascii="Arial" w:hAnsi="Arial" w:cs="Arial"/>
        </w:rPr>
        <w:t>urait</w:t>
      </w:r>
      <w:r w:rsidR="00C302E8">
        <w:rPr>
          <w:rFonts w:ascii="Arial" w:hAnsi="Arial" w:cs="Arial"/>
        </w:rPr>
        <w:t xml:space="preserve"> décidé seul des objectifs, des moyens, de la date</w:t>
      </w:r>
      <w:r w:rsidR="00C74823">
        <w:rPr>
          <w:rFonts w:ascii="Arial" w:hAnsi="Arial" w:cs="Arial"/>
        </w:rPr>
        <w:t>.</w:t>
      </w:r>
      <w:r w:rsidR="00154AE1">
        <w:rPr>
          <w:rFonts w:ascii="Arial" w:hAnsi="Arial" w:cs="Arial"/>
        </w:rPr>
        <w:t xml:space="preserve"> Macron a</w:t>
      </w:r>
      <w:r w:rsidR="000E7EEE">
        <w:rPr>
          <w:rFonts w:ascii="Arial" w:hAnsi="Arial" w:cs="Arial"/>
        </w:rPr>
        <w:t>urait</w:t>
      </w:r>
      <w:r w:rsidR="00154AE1">
        <w:rPr>
          <w:rFonts w:ascii="Arial" w:hAnsi="Arial" w:cs="Arial"/>
        </w:rPr>
        <w:t xml:space="preserve"> réuni seul les « preuves » de l’attaque chimique. Il a</w:t>
      </w:r>
      <w:r w:rsidR="000E7EEE">
        <w:rPr>
          <w:rFonts w:ascii="Arial" w:hAnsi="Arial" w:cs="Arial"/>
        </w:rPr>
        <w:t>urait</w:t>
      </w:r>
      <w:r w:rsidR="00154AE1">
        <w:rPr>
          <w:rFonts w:ascii="Arial" w:hAnsi="Arial" w:cs="Arial"/>
        </w:rPr>
        <w:t xml:space="preserve"> énoncé seul la philosophie de la « ligne rouge », </w:t>
      </w:r>
      <w:r w:rsidR="00A87BDA">
        <w:rPr>
          <w:rFonts w:ascii="Arial" w:hAnsi="Arial" w:cs="Arial"/>
        </w:rPr>
        <w:t xml:space="preserve">qui </w:t>
      </w:r>
      <w:r w:rsidR="00883E4A">
        <w:rPr>
          <w:rFonts w:ascii="Arial" w:hAnsi="Arial" w:cs="Arial"/>
        </w:rPr>
        <w:t xml:space="preserve">comporte d’ailleurs en elle un répugnant feu vert : </w:t>
      </w:r>
      <w:r w:rsidR="00942DC5">
        <w:rPr>
          <w:rFonts w:ascii="Arial" w:hAnsi="Arial" w:cs="Arial"/>
        </w:rPr>
        <w:t xml:space="preserve">en deçà du chlore, </w:t>
      </w:r>
      <w:r w:rsidR="00C32826">
        <w:rPr>
          <w:rFonts w:ascii="Arial" w:hAnsi="Arial" w:cs="Arial"/>
        </w:rPr>
        <w:t>tout est permis. Cette urgence à proclamer l’indépendance du bellicisme français ne fait que souligner la totale soumission de Macron à l</w:t>
      </w:r>
      <w:r w:rsidR="004749F0">
        <w:rPr>
          <w:rFonts w:ascii="Arial" w:hAnsi="Arial" w:cs="Arial"/>
        </w:rPr>
        <w:t>’aventureuse</w:t>
      </w:r>
      <w:r w:rsidR="00C32826">
        <w:rPr>
          <w:rFonts w:ascii="Arial" w:hAnsi="Arial" w:cs="Arial"/>
        </w:rPr>
        <w:t xml:space="preserve"> politique états-unienne.</w:t>
      </w:r>
    </w:p>
    <w:p w14:paraId="18B5A882" w14:textId="77777777" w:rsidR="007039C1" w:rsidRDefault="007039C1" w:rsidP="00962063">
      <w:pPr>
        <w:pStyle w:val="Sansinterligne"/>
        <w:jc w:val="both"/>
        <w:rPr>
          <w:rFonts w:ascii="Arial" w:hAnsi="Arial" w:cs="Arial"/>
        </w:rPr>
      </w:pPr>
    </w:p>
    <w:p w14:paraId="2ADAEAAE" w14:textId="67E2FE34" w:rsidR="00637D5A" w:rsidRDefault="00637D5A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L’impuissance des</w:t>
      </w:r>
      <w:r w:rsidR="00B637CF">
        <w:rPr>
          <w:rFonts w:ascii="Arial" w:hAnsi="Arial" w:cs="Arial"/>
        </w:rPr>
        <w:t xml:space="preserve"> trois</w:t>
      </w:r>
      <w:r>
        <w:rPr>
          <w:rFonts w:ascii="Arial" w:hAnsi="Arial" w:cs="Arial"/>
        </w:rPr>
        <w:t xml:space="preserve"> impérialistes e</w:t>
      </w:r>
      <w:r w:rsidR="00B637CF">
        <w:rPr>
          <w:rFonts w:ascii="Arial" w:hAnsi="Arial" w:cs="Arial"/>
        </w:rPr>
        <w:t>s</w:t>
      </w:r>
      <w:r>
        <w:rPr>
          <w:rFonts w:ascii="Arial" w:hAnsi="Arial" w:cs="Arial"/>
        </w:rPr>
        <w:t>t telle que tout se retourne contre eux.</w:t>
      </w:r>
    </w:p>
    <w:p w14:paraId="2A7ABB24" w14:textId="795A4035" w:rsidR="00C962E0" w:rsidRDefault="00C962E0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Montrer les dents</w:t>
      </w:r>
      <w:r w:rsidR="007039C1">
        <w:rPr>
          <w:rFonts w:ascii="Arial" w:hAnsi="Arial" w:cs="Arial"/>
        </w:rPr>
        <w:t xml:space="preserve"> et reprendre la main</w:t>
      </w:r>
      <w:r w:rsidR="00B637CF">
        <w:rPr>
          <w:rFonts w:ascii="Arial" w:hAnsi="Arial" w:cs="Arial"/>
        </w:rPr>
        <w:t> ?</w:t>
      </w:r>
      <w:r w:rsidR="00507A99">
        <w:rPr>
          <w:rFonts w:ascii="Arial" w:hAnsi="Arial" w:cs="Arial"/>
        </w:rPr>
        <w:t xml:space="preserve"> </w:t>
      </w:r>
      <w:r w:rsidR="001B6E88">
        <w:rPr>
          <w:rFonts w:ascii="Arial" w:hAnsi="Arial" w:cs="Arial"/>
        </w:rPr>
        <w:t xml:space="preserve">Mais chacun voit que la réaction occidentale est un aveu de leur défaite, notamment après la </w:t>
      </w:r>
      <w:r w:rsidR="00B0763F">
        <w:rPr>
          <w:rFonts w:ascii="Arial" w:hAnsi="Arial" w:cs="Arial"/>
        </w:rPr>
        <w:t xml:space="preserve">reddition </w:t>
      </w:r>
      <w:r w:rsidR="001B6E88">
        <w:rPr>
          <w:rFonts w:ascii="Arial" w:hAnsi="Arial" w:cs="Arial"/>
        </w:rPr>
        <w:t xml:space="preserve">de la banlieue orientale de </w:t>
      </w:r>
      <w:r w:rsidR="00A65CC3">
        <w:rPr>
          <w:rFonts w:ascii="Arial" w:hAnsi="Arial" w:cs="Arial"/>
        </w:rPr>
        <w:t>Damas</w:t>
      </w:r>
      <w:r w:rsidR="00DD0B30">
        <w:rPr>
          <w:rFonts w:ascii="Arial" w:hAnsi="Arial" w:cs="Arial"/>
        </w:rPr>
        <w:t>, et résonne comme une peti</w:t>
      </w:r>
      <w:r w:rsidR="00B102F9">
        <w:rPr>
          <w:rFonts w:ascii="Arial" w:hAnsi="Arial" w:cs="Arial"/>
        </w:rPr>
        <w:t>te vengeance dérisoire.</w:t>
      </w:r>
    </w:p>
    <w:p w14:paraId="43A9C7CD" w14:textId="07206126" w:rsidR="00B74BE5" w:rsidRDefault="00AF5A73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Stopper la guerre chimique ? </w:t>
      </w:r>
      <w:r w:rsidR="00B74BE5">
        <w:rPr>
          <w:rFonts w:ascii="Arial" w:hAnsi="Arial" w:cs="Arial"/>
        </w:rPr>
        <w:t xml:space="preserve">L’intervention impérialiste de la nuit du </w:t>
      </w:r>
      <w:r w:rsidR="001C7F56">
        <w:rPr>
          <w:rFonts w:ascii="Arial" w:hAnsi="Arial" w:cs="Arial"/>
        </w:rPr>
        <w:t>14 avril rend par elle-même suspect le prétexte, une attaque chimique sur Douma.</w:t>
      </w:r>
      <w:r w:rsidR="002E04E5">
        <w:rPr>
          <w:rFonts w:ascii="Arial" w:hAnsi="Arial" w:cs="Arial"/>
        </w:rPr>
        <w:t xml:space="preserve"> Elle </w:t>
      </w:r>
      <w:r w:rsidR="00413C9C">
        <w:rPr>
          <w:rFonts w:ascii="Arial" w:hAnsi="Arial" w:cs="Arial"/>
        </w:rPr>
        <w:t>se produit</w:t>
      </w:r>
      <w:r w:rsidR="002E04E5">
        <w:rPr>
          <w:rFonts w:ascii="Arial" w:hAnsi="Arial" w:cs="Arial"/>
        </w:rPr>
        <w:t xml:space="preserve"> quelques heures avant que les inspecteurs de l’ONU</w:t>
      </w:r>
      <w:r w:rsidR="00820DDA">
        <w:rPr>
          <w:rFonts w:ascii="Arial" w:hAnsi="Arial" w:cs="Arial"/>
        </w:rPr>
        <w:t xml:space="preserve"> (de l’OAIC) se déploient sur le terrain pour mener leur enquête. </w:t>
      </w:r>
      <w:r w:rsidR="004A2322">
        <w:rPr>
          <w:rFonts w:ascii="Arial" w:hAnsi="Arial" w:cs="Arial"/>
        </w:rPr>
        <w:t xml:space="preserve">Le message des trois puissances qui veulent régenter le monde est clair : « c’est nous qui décidons </w:t>
      </w:r>
      <w:r w:rsidR="00723876">
        <w:rPr>
          <w:rFonts w:ascii="Arial" w:hAnsi="Arial" w:cs="Arial"/>
        </w:rPr>
        <w:t>s’</w:t>
      </w:r>
      <w:r w:rsidR="004A2322">
        <w:rPr>
          <w:rFonts w:ascii="Arial" w:hAnsi="Arial" w:cs="Arial"/>
        </w:rPr>
        <w:t>il y a eu atta</w:t>
      </w:r>
      <w:r w:rsidR="006A739B">
        <w:rPr>
          <w:rFonts w:ascii="Arial" w:hAnsi="Arial" w:cs="Arial"/>
        </w:rPr>
        <w:t>qu</w:t>
      </w:r>
      <w:r w:rsidR="004A2322">
        <w:rPr>
          <w:rFonts w:ascii="Arial" w:hAnsi="Arial" w:cs="Arial"/>
        </w:rPr>
        <w:t xml:space="preserve">e chimique, c’est nous qui disposons des preuves, c’est nous </w:t>
      </w:r>
      <w:r w:rsidR="00723876">
        <w:rPr>
          <w:rFonts w:ascii="Arial" w:hAnsi="Arial" w:cs="Arial"/>
        </w:rPr>
        <w:t>et nous seuls qui jugeons, condamnons et exécutons la sentence – cent missiles tirés sur des bâtiments vides ».</w:t>
      </w:r>
      <w:r w:rsidR="00C75E4F">
        <w:rPr>
          <w:rFonts w:ascii="Arial" w:hAnsi="Arial" w:cs="Arial"/>
        </w:rPr>
        <w:t xml:space="preserve"> Sans compter l’hypocrisie de ces pays qui n’ont pas hésité à déverser du phosphore blanc</w:t>
      </w:r>
      <w:r w:rsidR="00452EF7">
        <w:rPr>
          <w:rFonts w:ascii="Arial" w:hAnsi="Arial" w:cs="Arial"/>
        </w:rPr>
        <w:t xml:space="preserve"> sur Mossoul ou </w:t>
      </w:r>
      <w:proofErr w:type="spellStart"/>
      <w:r w:rsidR="00452EF7">
        <w:rPr>
          <w:rFonts w:ascii="Arial" w:hAnsi="Arial" w:cs="Arial"/>
        </w:rPr>
        <w:t>Rakka</w:t>
      </w:r>
      <w:proofErr w:type="spellEnd"/>
      <w:r w:rsidR="00007C5C">
        <w:rPr>
          <w:rFonts w:ascii="Arial" w:hAnsi="Arial" w:cs="Arial"/>
        </w:rPr>
        <w:t>, pour en parfaire l</w:t>
      </w:r>
      <w:r w:rsidR="00B127B1">
        <w:rPr>
          <w:rFonts w:ascii="Arial" w:hAnsi="Arial" w:cs="Arial"/>
        </w:rPr>
        <w:t xml:space="preserve">a terrible </w:t>
      </w:r>
      <w:r w:rsidR="00007C5C">
        <w:rPr>
          <w:rFonts w:ascii="Arial" w:hAnsi="Arial" w:cs="Arial"/>
        </w:rPr>
        <w:t>destruction.</w:t>
      </w:r>
    </w:p>
    <w:p w14:paraId="6743C604" w14:textId="1E1715BA" w:rsidR="00637D5A" w:rsidRDefault="005655CB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B92339">
        <w:rPr>
          <w:rFonts w:ascii="Arial" w:hAnsi="Arial" w:cs="Arial"/>
        </w:rPr>
        <w:t>ester la Russie</w:t>
      </w:r>
      <w:r>
        <w:rPr>
          <w:rFonts w:ascii="Arial" w:hAnsi="Arial" w:cs="Arial"/>
        </w:rPr>
        <w:t> ?</w:t>
      </w:r>
      <w:r w:rsidR="00B92339">
        <w:rPr>
          <w:rFonts w:ascii="Arial" w:hAnsi="Arial" w:cs="Arial"/>
        </w:rPr>
        <w:t xml:space="preserve"> </w:t>
      </w:r>
      <w:r w:rsidR="00862B8B">
        <w:rPr>
          <w:rFonts w:ascii="Arial" w:hAnsi="Arial" w:cs="Arial"/>
        </w:rPr>
        <w:t>Mais d’</w:t>
      </w:r>
      <w:r w:rsidR="009D271B">
        <w:rPr>
          <w:rFonts w:ascii="Arial" w:hAnsi="Arial" w:cs="Arial"/>
        </w:rPr>
        <w:t xml:space="preserve">un côté </w:t>
      </w:r>
      <w:r w:rsidR="00D52B1A">
        <w:rPr>
          <w:rFonts w:ascii="Arial" w:hAnsi="Arial" w:cs="Arial"/>
        </w:rPr>
        <w:t>celle-ci</w:t>
      </w:r>
      <w:r w:rsidR="009D271B">
        <w:rPr>
          <w:rFonts w:ascii="Arial" w:hAnsi="Arial" w:cs="Arial"/>
        </w:rPr>
        <w:t xml:space="preserve"> est mont</w:t>
      </w:r>
      <w:r w:rsidR="00056AC1">
        <w:rPr>
          <w:rFonts w:ascii="Arial" w:hAnsi="Arial" w:cs="Arial"/>
        </w:rPr>
        <w:t>r</w:t>
      </w:r>
      <w:r w:rsidR="009D271B">
        <w:rPr>
          <w:rFonts w:ascii="Arial" w:hAnsi="Arial" w:cs="Arial"/>
        </w:rPr>
        <w:t xml:space="preserve">ée comme </w:t>
      </w:r>
      <w:r w:rsidR="00CB1763">
        <w:rPr>
          <w:rFonts w:ascii="Arial" w:hAnsi="Arial" w:cs="Arial"/>
        </w:rPr>
        <w:t>le principal fauteur</w:t>
      </w:r>
      <w:r w:rsidR="009D271B">
        <w:rPr>
          <w:rFonts w:ascii="Arial" w:hAnsi="Arial" w:cs="Arial"/>
        </w:rPr>
        <w:t xml:space="preserve"> de guerre </w:t>
      </w:r>
      <w:r w:rsidR="00185867">
        <w:rPr>
          <w:rFonts w:ascii="Arial" w:hAnsi="Arial" w:cs="Arial"/>
        </w:rPr>
        <w:t>aujourd’hui</w:t>
      </w:r>
      <w:r w:rsidR="00862B8B">
        <w:rPr>
          <w:rFonts w:ascii="Arial" w:hAnsi="Arial" w:cs="Arial"/>
        </w:rPr>
        <w:t xml:space="preserve"> (jusque dans les squares londoniens où elle répand ses armes chimiques)</w:t>
      </w:r>
      <w:r w:rsidR="009D271B">
        <w:rPr>
          <w:rFonts w:ascii="Arial" w:hAnsi="Arial" w:cs="Arial"/>
        </w:rPr>
        <w:t>,</w:t>
      </w:r>
      <w:r w:rsidR="00712F9E">
        <w:rPr>
          <w:rFonts w:ascii="Arial" w:hAnsi="Arial" w:cs="Arial"/>
        </w:rPr>
        <w:t xml:space="preserve"> et de l’autre elle est</w:t>
      </w:r>
      <w:r w:rsidR="00995C6F">
        <w:rPr>
          <w:rFonts w:ascii="Arial" w:hAnsi="Arial" w:cs="Arial"/>
        </w:rPr>
        <w:t xml:space="preserve"> </w:t>
      </w:r>
      <w:r w:rsidR="00902743">
        <w:rPr>
          <w:rFonts w:ascii="Arial" w:hAnsi="Arial" w:cs="Arial"/>
        </w:rPr>
        <w:t>désigné</w:t>
      </w:r>
      <w:r w:rsidR="00712F9E">
        <w:rPr>
          <w:rFonts w:ascii="Arial" w:hAnsi="Arial" w:cs="Arial"/>
        </w:rPr>
        <w:t>e</w:t>
      </w:r>
      <w:r w:rsidR="00902743">
        <w:rPr>
          <w:rFonts w:ascii="Arial" w:hAnsi="Arial" w:cs="Arial"/>
        </w:rPr>
        <w:t xml:space="preserve"> comme intouchable</w:t>
      </w:r>
      <w:r w:rsidR="00712F9E">
        <w:rPr>
          <w:rFonts w:ascii="Arial" w:hAnsi="Arial" w:cs="Arial"/>
        </w:rPr>
        <w:t xml:space="preserve"> -</w:t>
      </w:r>
      <w:r w:rsidR="009A57DC">
        <w:rPr>
          <w:rFonts w:ascii="Arial" w:hAnsi="Arial" w:cs="Arial"/>
        </w:rPr>
        <w:t xml:space="preserve"> les ministres des trois agresseurs </w:t>
      </w:r>
      <w:r w:rsidR="00F94DBB">
        <w:rPr>
          <w:rFonts w:ascii="Arial" w:hAnsi="Arial" w:cs="Arial"/>
        </w:rPr>
        <w:t>multipli</w:t>
      </w:r>
      <w:r w:rsidR="009A57DC">
        <w:rPr>
          <w:rFonts w:ascii="Arial" w:hAnsi="Arial" w:cs="Arial"/>
        </w:rPr>
        <w:t xml:space="preserve">ant dès samedi matin </w:t>
      </w:r>
      <w:r w:rsidR="00F94DBB">
        <w:rPr>
          <w:rFonts w:ascii="Arial" w:hAnsi="Arial" w:cs="Arial"/>
        </w:rPr>
        <w:t>des</w:t>
      </w:r>
      <w:r w:rsidR="009A57DC">
        <w:rPr>
          <w:rFonts w:ascii="Arial" w:hAnsi="Arial" w:cs="Arial"/>
        </w:rPr>
        <w:t xml:space="preserve"> propos rassurant</w:t>
      </w:r>
      <w:r w:rsidR="00712F9E">
        <w:rPr>
          <w:rFonts w:ascii="Arial" w:hAnsi="Arial" w:cs="Arial"/>
        </w:rPr>
        <w:t>s</w:t>
      </w:r>
      <w:r w:rsidR="00056AC1">
        <w:rPr>
          <w:rFonts w:ascii="Arial" w:hAnsi="Arial" w:cs="Arial"/>
        </w:rPr>
        <w:t xml:space="preserve"> sur le</w:t>
      </w:r>
      <w:r w:rsidR="004B40FE">
        <w:rPr>
          <w:rFonts w:ascii="Arial" w:hAnsi="Arial" w:cs="Arial"/>
        </w:rPr>
        <w:t xml:space="preserve"> « sanctuaire russe » en Syrie.</w:t>
      </w:r>
      <w:r w:rsidR="00056AC1">
        <w:rPr>
          <w:rFonts w:ascii="Arial" w:hAnsi="Arial" w:cs="Arial"/>
        </w:rPr>
        <w:t xml:space="preserve"> </w:t>
      </w:r>
      <w:r w:rsidR="00FC6F78">
        <w:rPr>
          <w:rFonts w:ascii="Arial" w:hAnsi="Arial" w:cs="Arial"/>
        </w:rPr>
        <w:t>Test réussi !</w:t>
      </w:r>
    </w:p>
    <w:p w14:paraId="30320FE9" w14:textId="0617EB22" w:rsidR="005D1EB0" w:rsidRDefault="005D1EB0" w:rsidP="00962063">
      <w:pPr>
        <w:pStyle w:val="Sansinterligne"/>
        <w:jc w:val="both"/>
        <w:rPr>
          <w:rFonts w:ascii="Arial" w:hAnsi="Arial" w:cs="Arial"/>
        </w:rPr>
      </w:pPr>
    </w:p>
    <w:p w14:paraId="11FBEFBF" w14:textId="2032A157" w:rsidR="00CC1DE2" w:rsidRDefault="0029525A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C’est là où le </w:t>
      </w:r>
      <w:r w:rsidR="00BF1587">
        <w:rPr>
          <w:rFonts w:ascii="Arial" w:hAnsi="Arial" w:cs="Arial"/>
        </w:rPr>
        <w:t>grotesque</w:t>
      </w:r>
      <w:r>
        <w:rPr>
          <w:rFonts w:ascii="Arial" w:hAnsi="Arial" w:cs="Arial"/>
        </w:rPr>
        <w:t xml:space="preserve"> fait place au </w:t>
      </w:r>
      <w:r w:rsidR="00BF1587">
        <w:rPr>
          <w:rFonts w:ascii="Arial" w:hAnsi="Arial" w:cs="Arial"/>
        </w:rPr>
        <w:t>péril</w:t>
      </w:r>
      <w:r w:rsidR="00CC1DE2">
        <w:rPr>
          <w:rFonts w:ascii="Arial" w:hAnsi="Arial" w:cs="Arial"/>
        </w:rPr>
        <w:t xml:space="preserve"> et qu’il faudrait agir. La salve tirée le 14 avril pouvait l’être dix jours plus tôt</w:t>
      </w:r>
      <w:r w:rsidR="00DF6BE4">
        <w:rPr>
          <w:rFonts w:ascii="Arial" w:hAnsi="Arial" w:cs="Arial"/>
        </w:rPr>
        <w:t xml:space="preserve">, dès la révélation de l’attaque chimique. Trump a attendu car il voulait un assaut plus fumant. </w:t>
      </w:r>
      <w:r w:rsidR="004132BB">
        <w:rPr>
          <w:rFonts w:ascii="Arial" w:hAnsi="Arial" w:cs="Arial"/>
        </w:rPr>
        <w:t xml:space="preserve">Le Pentagone a refusé : détruire des casernes vides loin des </w:t>
      </w:r>
      <w:r w:rsidR="00694E79">
        <w:rPr>
          <w:rFonts w:ascii="Arial" w:hAnsi="Arial" w:cs="Arial"/>
        </w:rPr>
        <w:t>troupes</w:t>
      </w:r>
      <w:r w:rsidR="004132BB">
        <w:rPr>
          <w:rFonts w:ascii="Arial" w:hAnsi="Arial" w:cs="Arial"/>
        </w:rPr>
        <w:t xml:space="preserve"> russes, </w:t>
      </w:r>
      <w:r w:rsidR="00694E79">
        <w:rPr>
          <w:rFonts w:ascii="Arial" w:hAnsi="Arial" w:cs="Arial"/>
        </w:rPr>
        <w:t>oui. Mais s’attaquer au régime de Damas et à ses alliés russes et iraniens exige une très grande et longue préparation</w:t>
      </w:r>
      <w:r w:rsidR="008022B5">
        <w:rPr>
          <w:rFonts w:ascii="Arial" w:hAnsi="Arial" w:cs="Arial"/>
        </w:rPr>
        <w:t xml:space="preserve"> politique et militaire dont ni l’affairiste Trump ni le banquier Macron n’ont la moindre idée.</w:t>
      </w:r>
    </w:p>
    <w:p w14:paraId="36EE9556" w14:textId="0BAD27EB" w:rsidR="0029525A" w:rsidRDefault="005C391C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Mais cette perspective, dangereuse non seulement pour la région, mais pour la paix mondiale, est toujours là.</w:t>
      </w:r>
      <w:r w:rsidR="00BF158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Les</w:t>
      </w:r>
      <w:r w:rsidR="002E72F8">
        <w:rPr>
          <w:rFonts w:ascii="Arial" w:hAnsi="Arial" w:cs="Arial"/>
        </w:rPr>
        <w:t xml:space="preserve"> trois Etats agress</w:t>
      </w:r>
      <w:r w:rsidR="00DE4AB9">
        <w:rPr>
          <w:rFonts w:ascii="Arial" w:hAnsi="Arial" w:cs="Arial"/>
        </w:rPr>
        <w:t>eurs démontrent que pour eux la seule arme déploy</w:t>
      </w:r>
      <w:r w:rsidR="00036AA6">
        <w:rPr>
          <w:rFonts w:ascii="Arial" w:hAnsi="Arial" w:cs="Arial"/>
        </w:rPr>
        <w:t>ée</w:t>
      </w:r>
      <w:r w:rsidR="00DE4AB9">
        <w:rPr>
          <w:rFonts w:ascii="Arial" w:hAnsi="Arial" w:cs="Arial"/>
        </w:rPr>
        <w:t xml:space="preserve"> pour tenter de garder leurs positions est non pas la diplomatie mais la guerre. </w:t>
      </w:r>
      <w:r w:rsidR="003422D4">
        <w:rPr>
          <w:rFonts w:ascii="Arial" w:hAnsi="Arial" w:cs="Arial"/>
        </w:rPr>
        <w:t xml:space="preserve">Défaits sur le </w:t>
      </w:r>
      <w:r w:rsidR="003422D4">
        <w:rPr>
          <w:rFonts w:ascii="Arial" w:hAnsi="Arial" w:cs="Arial"/>
        </w:rPr>
        <w:lastRenderedPageBreak/>
        <w:t xml:space="preserve">fond en Syrie, ils veulent y maintenir une présence et une menace militaires qui ne </w:t>
      </w:r>
      <w:r w:rsidR="007E2452">
        <w:rPr>
          <w:rFonts w:ascii="Arial" w:hAnsi="Arial" w:cs="Arial"/>
        </w:rPr>
        <w:t xml:space="preserve">sauraient </w:t>
      </w:r>
      <w:r w:rsidR="003740B0">
        <w:rPr>
          <w:rFonts w:ascii="Arial" w:hAnsi="Arial" w:cs="Arial"/>
        </w:rPr>
        <w:t>entraîner qu’</w:t>
      </w:r>
      <w:r w:rsidR="007E2452">
        <w:rPr>
          <w:rFonts w:ascii="Arial" w:hAnsi="Arial" w:cs="Arial"/>
        </w:rPr>
        <w:t>un chaos similaire à celui qu’ils ont</w:t>
      </w:r>
      <w:r w:rsidR="003740B0">
        <w:rPr>
          <w:rFonts w:ascii="Arial" w:hAnsi="Arial" w:cs="Arial"/>
        </w:rPr>
        <w:t xml:space="preserve"> imposé en Irak et en Libye. </w:t>
      </w:r>
      <w:r w:rsidR="00B12D84">
        <w:rPr>
          <w:rFonts w:ascii="Arial" w:hAnsi="Arial" w:cs="Arial"/>
        </w:rPr>
        <w:t>Ils jouent ainsi un jeu dangereux. Ils révèlent que le monde d’aujourd’hui, et plus encore le monde de demain, dans lequel ils ne sont plus à la manœuvre</w:t>
      </w:r>
      <w:r w:rsidR="00E23160">
        <w:rPr>
          <w:rFonts w:ascii="Arial" w:hAnsi="Arial" w:cs="Arial"/>
        </w:rPr>
        <w:t xml:space="preserve">, ne leur convient pas et qu’ils sont prêts à user de leurs armes pour </w:t>
      </w:r>
      <w:r w:rsidR="0049024D">
        <w:rPr>
          <w:rFonts w:ascii="Arial" w:hAnsi="Arial" w:cs="Arial"/>
        </w:rPr>
        <w:t>maintenir leur</w:t>
      </w:r>
      <w:r w:rsidR="008411C3">
        <w:rPr>
          <w:rFonts w:ascii="Arial" w:hAnsi="Arial" w:cs="Arial"/>
        </w:rPr>
        <w:t>s</w:t>
      </w:r>
      <w:r w:rsidR="0049024D">
        <w:rPr>
          <w:rFonts w:ascii="Arial" w:hAnsi="Arial" w:cs="Arial"/>
        </w:rPr>
        <w:t xml:space="preserve"> privilège</w:t>
      </w:r>
      <w:r w:rsidR="008411C3">
        <w:rPr>
          <w:rFonts w:ascii="Arial" w:hAnsi="Arial" w:cs="Arial"/>
        </w:rPr>
        <w:t>s</w:t>
      </w:r>
      <w:r w:rsidR="0049024D">
        <w:rPr>
          <w:rFonts w:ascii="Arial" w:hAnsi="Arial" w:cs="Arial"/>
        </w:rPr>
        <w:t xml:space="preserve"> de « nations civilisées »</w:t>
      </w:r>
      <w:r w:rsidR="00323E70">
        <w:rPr>
          <w:rFonts w:ascii="Arial" w:hAnsi="Arial" w:cs="Arial"/>
        </w:rPr>
        <w:t>.</w:t>
      </w:r>
    </w:p>
    <w:p w14:paraId="707007EE" w14:textId="1C399478" w:rsidR="00323E70" w:rsidRDefault="00323E70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Et leurs armes sont nombreuses : le plus grand stock d’armes chimiques et nucléaires est aux Etats-Unis ; Israël est la seule puissance nucléaire de la région, et n’a toujours pas ratifié l</w:t>
      </w:r>
      <w:r w:rsidR="006C628F">
        <w:rPr>
          <w:rFonts w:ascii="Arial" w:hAnsi="Arial" w:cs="Arial"/>
        </w:rPr>
        <w:t xml:space="preserve">a convention sur les armes chimiques ; les USA disposent de </w:t>
      </w:r>
      <w:r w:rsidR="00FC6F78">
        <w:rPr>
          <w:rFonts w:ascii="Arial" w:hAnsi="Arial" w:cs="Arial"/>
        </w:rPr>
        <w:t>700 bases</w:t>
      </w:r>
      <w:r w:rsidR="006C628F">
        <w:rPr>
          <w:rFonts w:ascii="Arial" w:hAnsi="Arial" w:cs="Arial"/>
        </w:rPr>
        <w:t xml:space="preserve"> militaires répandues partout dans le mond</w:t>
      </w:r>
      <w:r w:rsidR="00C47D5A">
        <w:rPr>
          <w:rFonts w:ascii="Arial" w:hAnsi="Arial" w:cs="Arial"/>
        </w:rPr>
        <w:t xml:space="preserve">e ; la France </w:t>
      </w:r>
      <w:r w:rsidR="00FC6F78">
        <w:rPr>
          <w:rFonts w:ascii="Arial" w:hAnsi="Arial" w:cs="Arial"/>
        </w:rPr>
        <w:t>déploie</w:t>
      </w:r>
      <w:r w:rsidR="00C47D5A">
        <w:rPr>
          <w:rFonts w:ascii="Arial" w:hAnsi="Arial" w:cs="Arial"/>
        </w:rPr>
        <w:t xml:space="preserve"> des dizaines de milliers de soldats en Afrique et au Moyen-Orient</w:t>
      </w:r>
      <w:r w:rsidR="00797AF1">
        <w:rPr>
          <w:rFonts w:ascii="Arial" w:hAnsi="Arial" w:cs="Arial"/>
        </w:rPr>
        <w:t>, où elle soutient des régimes et des mercenaires peu recommandables.</w:t>
      </w:r>
    </w:p>
    <w:p w14:paraId="5EE3B4EF" w14:textId="37F58C87" w:rsidR="00EF0048" w:rsidRDefault="00EF0048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C’est pourquoi il faut, avec le collectif NGNEG, condamner fermement l’attaque de cette</w:t>
      </w:r>
      <w:r w:rsidR="00D0203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nuit, et </w:t>
      </w:r>
      <w:r w:rsidR="00D0203C">
        <w:rPr>
          <w:rFonts w:ascii="Arial" w:hAnsi="Arial" w:cs="Arial"/>
        </w:rPr>
        <w:t>organiser le combat pour que la France cess</w:t>
      </w:r>
      <w:r w:rsidR="00FC6F78">
        <w:rPr>
          <w:rFonts w:ascii="Arial" w:hAnsi="Arial" w:cs="Arial"/>
        </w:rPr>
        <w:t>e toute politique belliciste.</w:t>
      </w:r>
    </w:p>
    <w:p w14:paraId="621CEDCF" w14:textId="24E0E7BC" w:rsidR="00FC6F78" w:rsidRDefault="00FC6F78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est urgent </w:t>
      </w:r>
      <w:r w:rsidR="00822D91">
        <w:rPr>
          <w:rFonts w:ascii="Arial" w:hAnsi="Arial" w:cs="Arial"/>
        </w:rPr>
        <w:t xml:space="preserve">qu’un mouvement grandisse contre l’impérialisme, pour la paix entre les peuples, </w:t>
      </w:r>
      <w:r w:rsidR="00AB474E">
        <w:rPr>
          <w:rFonts w:ascii="Arial" w:hAnsi="Arial" w:cs="Arial"/>
        </w:rPr>
        <w:t>et pour contraindre l’Etat français à retirer ses troupes d’Afrique et du Moyen-Orient, à quitter l’OTAN et à cesser toute agression.</w:t>
      </w:r>
    </w:p>
    <w:p w14:paraId="6326DAE1" w14:textId="64A7E3CB" w:rsidR="00AB474E" w:rsidRDefault="00AB474E" w:rsidP="00962063">
      <w:pPr>
        <w:pStyle w:val="Sansinterligne"/>
        <w:jc w:val="both"/>
        <w:rPr>
          <w:rFonts w:ascii="Arial" w:hAnsi="Arial" w:cs="Arial"/>
        </w:rPr>
      </w:pPr>
    </w:p>
    <w:p w14:paraId="17DADED5" w14:textId="42A33D10" w:rsidR="00AB474E" w:rsidRDefault="00AB474E" w:rsidP="00962063">
      <w:pPr>
        <w:pStyle w:val="Sansinterligne"/>
        <w:jc w:val="both"/>
        <w:rPr>
          <w:rFonts w:ascii="Arial" w:hAnsi="Arial" w:cs="Arial"/>
        </w:rPr>
      </w:pPr>
    </w:p>
    <w:p w14:paraId="0EA9A76C" w14:textId="77777777" w:rsidR="000F732E" w:rsidRDefault="000F732E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Daniel Blondet</w:t>
      </w:r>
    </w:p>
    <w:p w14:paraId="0B6A64AF" w14:textId="1D888865" w:rsidR="00AB474E" w:rsidRDefault="000F732E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DB7361">
        <w:rPr>
          <w:rFonts w:ascii="Arial" w:hAnsi="Arial" w:cs="Arial"/>
        </w:rPr>
        <w:t>ollectif NGNEG</w:t>
      </w:r>
    </w:p>
    <w:p w14:paraId="49DAB064" w14:textId="65ADD347" w:rsidR="00DB7361" w:rsidRDefault="00DB7361" w:rsidP="00962063">
      <w:pPr>
        <w:pStyle w:val="Sansinterligne"/>
        <w:jc w:val="both"/>
        <w:rPr>
          <w:rFonts w:ascii="Arial" w:hAnsi="Arial" w:cs="Arial"/>
        </w:rPr>
      </w:pPr>
    </w:p>
    <w:p w14:paraId="588F3AA9" w14:textId="19E539F9" w:rsidR="00DB7361" w:rsidRDefault="00DB7361" w:rsidP="00962063">
      <w:pPr>
        <w:pStyle w:val="Sansinterligne"/>
        <w:jc w:val="both"/>
        <w:rPr>
          <w:rFonts w:ascii="Arial" w:hAnsi="Arial" w:cs="Arial"/>
        </w:rPr>
      </w:pPr>
      <w:r>
        <w:rPr>
          <w:rFonts w:ascii="Arial" w:hAnsi="Arial" w:cs="Arial"/>
        </w:rPr>
        <w:t>14 avril 2018</w:t>
      </w:r>
    </w:p>
    <w:p w14:paraId="09EDD08A" w14:textId="0365F1C3" w:rsidR="000F732E" w:rsidRDefault="000F732E" w:rsidP="00962063">
      <w:pPr>
        <w:pStyle w:val="Sansinterligne"/>
        <w:jc w:val="both"/>
        <w:rPr>
          <w:rFonts w:ascii="Arial" w:hAnsi="Arial" w:cs="Arial"/>
        </w:rPr>
      </w:pPr>
    </w:p>
    <w:p w14:paraId="78F87F15" w14:textId="0314F589" w:rsidR="000F732E" w:rsidRDefault="00883348" w:rsidP="00962063">
      <w:pPr>
        <w:pStyle w:val="Sansinterligne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http</w:t>
      </w:r>
      <w:proofErr w:type="gramEnd"/>
      <w:r w:rsidR="002C55AA">
        <w:rPr>
          <w:rFonts w:ascii="Arial" w:hAnsi="Arial" w:cs="Arial"/>
        </w:rPr>
        <w:t> :</w:t>
      </w:r>
      <w:r>
        <w:rPr>
          <w:rFonts w:ascii="Arial" w:hAnsi="Arial" w:cs="Arial"/>
        </w:rPr>
        <w:t>//collectifantiguerre.org</w:t>
      </w:r>
    </w:p>
    <w:p w14:paraId="561C34AD" w14:textId="544E473F" w:rsidR="002C55AA" w:rsidRDefault="002C55AA" w:rsidP="00962063">
      <w:pPr>
        <w:pStyle w:val="Sansinterligne"/>
        <w:jc w:val="both"/>
        <w:rPr>
          <w:rFonts w:ascii="Arial" w:hAnsi="Arial" w:cs="Arial"/>
        </w:rPr>
      </w:pPr>
      <w:hyperlink r:id="rId4" w:history="1">
        <w:r w:rsidRPr="007B405F">
          <w:rPr>
            <w:rStyle w:val="Lienhypertexte"/>
            <w:rFonts w:ascii="Arial" w:hAnsi="Arial" w:cs="Arial"/>
          </w:rPr>
          <w:t>antiguerre16@gmail.com</w:t>
        </w:r>
      </w:hyperlink>
    </w:p>
    <w:p w14:paraId="41ABD44B" w14:textId="5A1026BC" w:rsidR="002C55AA" w:rsidRDefault="002C55AA" w:rsidP="00962063">
      <w:pPr>
        <w:pStyle w:val="Sansinterligne"/>
        <w:jc w:val="both"/>
        <w:rPr>
          <w:rFonts w:ascii="Arial" w:hAnsi="Arial" w:cs="Arial"/>
        </w:rPr>
      </w:pPr>
    </w:p>
    <w:p w14:paraId="38AAD4E3" w14:textId="77777777" w:rsidR="002C55AA" w:rsidRDefault="002C55AA" w:rsidP="00962063">
      <w:pPr>
        <w:pStyle w:val="Sansinterligne"/>
        <w:jc w:val="both"/>
        <w:rPr>
          <w:rFonts w:ascii="Arial" w:hAnsi="Arial" w:cs="Arial"/>
        </w:rPr>
      </w:pPr>
      <w:bookmarkStart w:id="0" w:name="_GoBack"/>
      <w:bookmarkEnd w:id="0"/>
    </w:p>
    <w:p w14:paraId="0512E08D" w14:textId="77777777" w:rsidR="00883348" w:rsidRDefault="00883348" w:rsidP="00962063">
      <w:pPr>
        <w:pStyle w:val="Sansinterligne"/>
        <w:jc w:val="both"/>
        <w:rPr>
          <w:rFonts w:ascii="Arial" w:hAnsi="Arial" w:cs="Arial"/>
        </w:rPr>
      </w:pPr>
    </w:p>
    <w:p w14:paraId="26128DCB" w14:textId="77777777" w:rsidR="00637D5A" w:rsidRDefault="00637D5A" w:rsidP="00962063">
      <w:pPr>
        <w:pStyle w:val="Sansinterligne"/>
        <w:jc w:val="both"/>
        <w:rPr>
          <w:rFonts w:ascii="Arial" w:hAnsi="Arial" w:cs="Arial"/>
        </w:rPr>
      </w:pPr>
    </w:p>
    <w:sectPr w:rsidR="00637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063"/>
    <w:rsid w:val="00007C5C"/>
    <w:rsid w:val="00016054"/>
    <w:rsid w:val="00036AA6"/>
    <w:rsid w:val="00056AC1"/>
    <w:rsid w:val="00071B9B"/>
    <w:rsid w:val="000B2D4D"/>
    <w:rsid w:val="000B472F"/>
    <w:rsid w:val="000B4C04"/>
    <w:rsid w:val="000E7EEE"/>
    <w:rsid w:val="000F732E"/>
    <w:rsid w:val="0010556B"/>
    <w:rsid w:val="001474EB"/>
    <w:rsid w:val="00154AE1"/>
    <w:rsid w:val="0017444D"/>
    <w:rsid w:val="00185867"/>
    <w:rsid w:val="001A6856"/>
    <w:rsid w:val="001B6E88"/>
    <w:rsid w:val="001C7F56"/>
    <w:rsid w:val="0024687A"/>
    <w:rsid w:val="00251FE8"/>
    <w:rsid w:val="002607FF"/>
    <w:rsid w:val="0029525A"/>
    <w:rsid w:val="002C55AA"/>
    <w:rsid w:val="002E04E5"/>
    <w:rsid w:val="002E72F8"/>
    <w:rsid w:val="003105C5"/>
    <w:rsid w:val="00323E70"/>
    <w:rsid w:val="003422D4"/>
    <w:rsid w:val="003455CC"/>
    <w:rsid w:val="003740B0"/>
    <w:rsid w:val="003E64B8"/>
    <w:rsid w:val="004132BB"/>
    <w:rsid w:val="0041353E"/>
    <w:rsid w:val="00413C9C"/>
    <w:rsid w:val="00440AFE"/>
    <w:rsid w:val="004463E7"/>
    <w:rsid w:val="00452EF7"/>
    <w:rsid w:val="0046798E"/>
    <w:rsid w:val="004749F0"/>
    <w:rsid w:val="0049024D"/>
    <w:rsid w:val="004A2322"/>
    <w:rsid w:val="004A5819"/>
    <w:rsid w:val="004B40FE"/>
    <w:rsid w:val="00507A99"/>
    <w:rsid w:val="00556BAF"/>
    <w:rsid w:val="005655CB"/>
    <w:rsid w:val="005C391C"/>
    <w:rsid w:val="005C608A"/>
    <w:rsid w:val="005D1EB0"/>
    <w:rsid w:val="00637D5A"/>
    <w:rsid w:val="006615B8"/>
    <w:rsid w:val="00682B0C"/>
    <w:rsid w:val="00694E79"/>
    <w:rsid w:val="006A739B"/>
    <w:rsid w:val="006C628F"/>
    <w:rsid w:val="006D1CF1"/>
    <w:rsid w:val="006D76A2"/>
    <w:rsid w:val="007039C1"/>
    <w:rsid w:val="00712F9E"/>
    <w:rsid w:val="00723876"/>
    <w:rsid w:val="00785AC9"/>
    <w:rsid w:val="00795B3B"/>
    <w:rsid w:val="00797AF1"/>
    <w:rsid w:val="007A2A8A"/>
    <w:rsid w:val="007E2452"/>
    <w:rsid w:val="007F60DF"/>
    <w:rsid w:val="008022B5"/>
    <w:rsid w:val="00820DDA"/>
    <w:rsid w:val="00822D91"/>
    <w:rsid w:val="008411C3"/>
    <w:rsid w:val="00862B8B"/>
    <w:rsid w:val="00883348"/>
    <w:rsid w:val="00883E4A"/>
    <w:rsid w:val="00884864"/>
    <w:rsid w:val="0088670A"/>
    <w:rsid w:val="00902743"/>
    <w:rsid w:val="00910DAB"/>
    <w:rsid w:val="00914A16"/>
    <w:rsid w:val="00942DC5"/>
    <w:rsid w:val="00962063"/>
    <w:rsid w:val="00995C6F"/>
    <w:rsid w:val="009A57DC"/>
    <w:rsid w:val="009D271B"/>
    <w:rsid w:val="00A309CB"/>
    <w:rsid w:val="00A65CC3"/>
    <w:rsid w:val="00A80BF5"/>
    <w:rsid w:val="00A87BDA"/>
    <w:rsid w:val="00A946A0"/>
    <w:rsid w:val="00AB474E"/>
    <w:rsid w:val="00AF1CC1"/>
    <w:rsid w:val="00AF5A73"/>
    <w:rsid w:val="00B0763F"/>
    <w:rsid w:val="00B102F9"/>
    <w:rsid w:val="00B127B1"/>
    <w:rsid w:val="00B12D84"/>
    <w:rsid w:val="00B25B04"/>
    <w:rsid w:val="00B637CF"/>
    <w:rsid w:val="00B74BE5"/>
    <w:rsid w:val="00B92339"/>
    <w:rsid w:val="00BF1587"/>
    <w:rsid w:val="00C0514D"/>
    <w:rsid w:val="00C302E8"/>
    <w:rsid w:val="00C32826"/>
    <w:rsid w:val="00C433A6"/>
    <w:rsid w:val="00C47D5A"/>
    <w:rsid w:val="00C74823"/>
    <w:rsid w:val="00C75E4F"/>
    <w:rsid w:val="00C962E0"/>
    <w:rsid w:val="00CA7B98"/>
    <w:rsid w:val="00CB1763"/>
    <w:rsid w:val="00CC1DE2"/>
    <w:rsid w:val="00D0203C"/>
    <w:rsid w:val="00D52B1A"/>
    <w:rsid w:val="00D74AA4"/>
    <w:rsid w:val="00DA06A5"/>
    <w:rsid w:val="00DB7361"/>
    <w:rsid w:val="00DC1F84"/>
    <w:rsid w:val="00DD0B30"/>
    <w:rsid w:val="00DE4AB9"/>
    <w:rsid w:val="00DF2B83"/>
    <w:rsid w:val="00DF6BE4"/>
    <w:rsid w:val="00E0200D"/>
    <w:rsid w:val="00E23160"/>
    <w:rsid w:val="00EA7A20"/>
    <w:rsid w:val="00ED0F3A"/>
    <w:rsid w:val="00EF0048"/>
    <w:rsid w:val="00F67DC1"/>
    <w:rsid w:val="00F71A8F"/>
    <w:rsid w:val="00F94DBB"/>
    <w:rsid w:val="00FB3114"/>
    <w:rsid w:val="00FC6F78"/>
    <w:rsid w:val="00FE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E95DC"/>
  <w15:chartTrackingRefBased/>
  <w15:docId w15:val="{F2F739E0-8352-4DFA-9E3F-F100F1BE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62063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14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4A1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C55A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C55A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tiguerre16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883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Blondet</dc:creator>
  <cp:keywords/>
  <dc:description/>
  <cp:lastModifiedBy>Daniel Blondet</cp:lastModifiedBy>
  <cp:revision>59</cp:revision>
  <cp:lastPrinted>2018-04-15T16:10:00Z</cp:lastPrinted>
  <dcterms:created xsi:type="dcterms:W3CDTF">2018-04-15T15:33:00Z</dcterms:created>
  <dcterms:modified xsi:type="dcterms:W3CDTF">2018-04-21T21:05:00Z</dcterms:modified>
</cp:coreProperties>
</file>